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50" w:rsidRPr="006F4FFD" w:rsidRDefault="00892409">
      <w:pPr>
        <w:rPr>
          <w:rFonts w:ascii="Amatic SC" w:hAnsi="Amatic SC"/>
          <w:b/>
          <w:sz w:val="48"/>
          <w:szCs w:val="48"/>
        </w:rPr>
      </w:pPr>
      <w:r w:rsidRPr="006F4FFD">
        <w:rPr>
          <w:rFonts w:ascii="Amatic SC" w:hAnsi="Amatic SC"/>
          <w:b/>
          <w:sz w:val="48"/>
          <w:szCs w:val="48"/>
        </w:rPr>
        <w:t>WATH CENTRAL PRIMA</w:t>
      </w:r>
      <w:r w:rsidR="00013E14">
        <w:rPr>
          <w:rFonts w:ascii="Amatic SC" w:hAnsi="Amatic SC"/>
          <w:b/>
          <w:sz w:val="48"/>
          <w:szCs w:val="48"/>
        </w:rPr>
        <w:t>R</w:t>
      </w:r>
      <w:r w:rsidRPr="006F4FFD">
        <w:rPr>
          <w:rFonts w:ascii="Amatic SC" w:hAnsi="Amatic SC"/>
          <w:b/>
          <w:sz w:val="48"/>
          <w:szCs w:val="48"/>
        </w:rPr>
        <w:t xml:space="preserve">Y SCHOOL </w:t>
      </w:r>
      <w:r w:rsidR="003E3B50" w:rsidRPr="006F4FFD">
        <w:rPr>
          <w:rFonts w:ascii="Amatic SC" w:hAnsi="Amatic SC"/>
          <w:b/>
          <w:sz w:val="48"/>
          <w:szCs w:val="48"/>
        </w:rPr>
        <w:t>SEND INFORMATION REPORT</w:t>
      </w:r>
    </w:p>
    <w:p w:rsidR="003E3B50" w:rsidRDefault="003E3B50">
      <w:r>
        <w:t xml:space="preserve">Last updated:   </w:t>
      </w:r>
      <w:r w:rsidR="0031345F">
        <w:t>September 2020</w:t>
      </w:r>
    </w:p>
    <w:tbl>
      <w:tblPr>
        <w:tblStyle w:val="TableGrid"/>
        <w:tblW w:w="0" w:type="auto"/>
        <w:tblLook w:val="04A0" w:firstRow="1" w:lastRow="0" w:firstColumn="1" w:lastColumn="0" w:noHBand="0" w:noVBand="1"/>
      </w:tblPr>
      <w:tblGrid>
        <w:gridCol w:w="2972"/>
        <w:gridCol w:w="7484"/>
      </w:tblGrid>
      <w:tr w:rsidR="003E3B50" w:rsidTr="003E3B50">
        <w:tc>
          <w:tcPr>
            <w:tcW w:w="2972" w:type="dxa"/>
          </w:tcPr>
          <w:p w:rsidR="003E3B50" w:rsidRDefault="003E3B50" w:rsidP="00550EA2">
            <w:r>
              <w:t>SCHOOL NAME</w:t>
            </w:r>
          </w:p>
        </w:tc>
        <w:tc>
          <w:tcPr>
            <w:tcW w:w="7484" w:type="dxa"/>
          </w:tcPr>
          <w:p w:rsidR="003E3B50" w:rsidRDefault="00550EA2" w:rsidP="00550EA2">
            <w:proofErr w:type="spellStart"/>
            <w:r>
              <w:t>Wath</w:t>
            </w:r>
            <w:proofErr w:type="spellEnd"/>
            <w:r>
              <w:t xml:space="preserve"> Central Primary School</w:t>
            </w:r>
          </w:p>
        </w:tc>
      </w:tr>
      <w:tr w:rsidR="003E3B50" w:rsidTr="003E3B50">
        <w:tc>
          <w:tcPr>
            <w:tcW w:w="2972" w:type="dxa"/>
          </w:tcPr>
          <w:p w:rsidR="003E3B50" w:rsidRDefault="003E3B50" w:rsidP="00550EA2">
            <w:r>
              <w:t>Address:</w:t>
            </w:r>
          </w:p>
          <w:p w:rsidR="003E3B50" w:rsidRDefault="003E3B50" w:rsidP="00550EA2"/>
          <w:p w:rsidR="003E3B50" w:rsidRDefault="003E3B50" w:rsidP="00550EA2"/>
        </w:tc>
        <w:tc>
          <w:tcPr>
            <w:tcW w:w="7484" w:type="dxa"/>
          </w:tcPr>
          <w:p w:rsidR="003E3B50" w:rsidRDefault="00550EA2" w:rsidP="00550EA2">
            <w:r>
              <w:t>Fitzwilliam Street</w:t>
            </w:r>
          </w:p>
          <w:p w:rsidR="00550EA2" w:rsidRDefault="00550EA2" w:rsidP="00550EA2">
            <w:proofErr w:type="spellStart"/>
            <w:r>
              <w:t>Wath</w:t>
            </w:r>
            <w:proofErr w:type="spellEnd"/>
            <w:r>
              <w:t>-Upon-</w:t>
            </w:r>
            <w:proofErr w:type="spellStart"/>
            <w:r>
              <w:t>Dearne</w:t>
            </w:r>
            <w:proofErr w:type="spellEnd"/>
            <w:r>
              <w:t xml:space="preserve"> </w:t>
            </w:r>
          </w:p>
          <w:p w:rsidR="00550EA2" w:rsidRDefault="00550EA2" w:rsidP="00550EA2">
            <w:r>
              <w:t>Rotherham</w:t>
            </w:r>
          </w:p>
          <w:p w:rsidR="00550EA2" w:rsidRDefault="00550EA2" w:rsidP="00550EA2">
            <w:r>
              <w:t>S63 7HG</w:t>
            </w:r>
          </w:p>
        </w:tc>
      </w:tr>
      <w:tr w:rsidR="003E3B50" w:rsidTr="003E3B50">
        <w:tc>
          <w:tcPr>
            <w:tcW w:w="2972" w:type="dxa"/>
          </w:tcPr>
          <w:p w:rsidR="003E3B50" w:rsidRDefault="003E3B50" w:rsidP="00550EA2">
            <w:r>
              <w:t>Contact Details:</w:t>
            </w:r>
          </w:p>
          <w:p w:rsidR="003E3B50" w:rsidRDefault="003E3B50" w:rsidP="00550EA2">
            <w:r>
              <w:t>Telephone</w:t>
            </w:r>
          </w:p>
          <w:p w:rsidR="003E3B50" w:rsidRDefault="003E3B50" w:rsidP="00550EA2">
            <w:r>
              <w:t>Email</w:t>
            </w:r>
          </w:p>
          <w:p w:rsidR="003E3B50" w:rsidRDefault="003E3B50" w:rsidP="00550EA2">
            <w:r>
              <w:t>Website</w:t>
            </w:r>
          </w:p>
        </w:tc>
        <w:tc>
          <w:tcPr>
            <w:tcW w:w="7484" w:type="dxa"/>
          </w:tcPr>
          <w:p w:rsidR="00C271D1" w:rsidRDefault="00C271D1" w:rsidP="00550EA2"/>
          <w:p w:rsidR="003E3B50" w:rsidRDefault="00550EA2" w:rsidP="00550EA2">
            <w:r>
              <w:t>(01709) 760345</w:t>
            </w:r>
          </w:p>
          <w:p w:rsidR="00550EA2" w:rsidRDefault="00585A21" w:rsidP="00550EA2">
            <w:hyperlink r:id="rId5" w:history="1">
              <w:r w:rsidR="00550EA2" w:rsidRPr="000A1F0A">
                <w:rPr>
                  <w:rStyle w:val="Hyperlink"/>
                </w:rPr>
                <w:t>school@wcp.jmat.org.uk</w:t>
              </w:r>
            </w:hyperlink>
          </w:p>
          <w:p w:rsidR="00550EA2" w:rsidRDefault="00C271D1" w:rsidP="00550EA2">
            <w:r>
              <w:t>www.wathcentral</w:t>
            </w:r>
            <w:r w:rsidR="00550EA2">
              <w:t>.co.uk</w:t>
            </w:r>
          </w:p>
        </w:tc>
      </w:tr>
      <w:tr w:rsidR="003E3B50" w:rsidTr="003E3B50">
        <w:trPr>
          <w:trHeight w:val="156"/>
        </w:trPr>
        <w:tc>
          <w:tcPr>
            <w:tcW w:w="2972" w:type="dxa"/>
            <w:shd w:val="clear" w:color="auto" w:fill="262626" w:themeFill="text1" w:themeFillTint="D9"/>
          </w:tcPr>
          <w:p w:rsidR="003E3B50" w:rsidRDefault="003E3B50" w:rsidP="00550EA2"/>
        </w:tc>
        <w:tc>
          <w:tcPr>
            <w:tcW w:w="7484" w:type="dxa"/>
            <w:shd w:val="clear" w:color="auto" w:fill="262626" w:themeFill="text1" w:themeFillTint="D9"/>
          </w:tcPr>
          <w:p w:rsidR="003E3B50" w:rsidRDefault="003E3B50" w:rsidP="00550EA2"/>
        </w:tc>
      </w:tr>
      <w:tr w:rsidR="003E3B50" w:rsidTr="003E3B50">
        <w:tc>
          <w:tcPr>
            <w:tcW w:w="2972" w:type="dxa"/>
          </w:tcPr>
          <w:p w:rsidR="003E3B50" w:rsidRDefault="003E3B50" w:rsidP="00550EA2">
            <w:r>
              <w:t>AGE GROUP</w:t>
            </w:r>
          </w:p>
        </w:tc>
        <w:tc>
          <w:tcPr>
            <w:tcW w:w="7484" w:type="dxa"/>
          </w:tcPr>
          <w:p w:rsidR="003E3B50" w:rsidRDefault="00D545CB" w:rsidP="00550EA2">
            <w:r>
              <w:t>3</w:t>
            </w:r>
            <w:r w:rsidR="00550EA2">
              <w:t>-11 years</w:t>
            </w:r>
          </w:p>
        </w:tc>
      </w:tr>
      <w:tr w:rsidR="003E3B50" w:rsidTr="003E3B50">
        <w:tc>
          <w:tcPr>
            <w:tcW w:w="2972" w:type="dxa"/>
          </w:tcPr>
          <w:p w:rsidR="003E3B50" w:rsidRDefault="003E3B50" w:rsidP="00550EA2">
            <w:r>
              <w:t>Numbers on Roll</w:t>
            </w:r>
          </w:p>
        </w:tc>
        <w:tc>
          <w:tcPr>
            <w:tcW w:w="7484" w:type="dxa"/>
          </w:tcPr>
          <w:p w:rsidR="003E3B50" w:rsidRDefault="00585A21" w:rsidP="00550EA2">
            <w:r w:rsidRPr="00585A21">
              <w:t>427</w:t>
            </w:r>
          </w:p>
        </w:tc>
      </w:tr>
      <w:tr w:rsidR="003E3B50" w:rsidTr="003E3B50">
        <w:tc>
          <w:tcPr>
            <w:tcW w:w="2972" w:type="dxa"/>
          </w:tcPr>
          <w:p w:rsidR="003E3B50" w:rsidRDefault="003E3B50" w:rsidP="00550EA2">
            <w:r>
              <w:t>Number on SEN</w:t>
            </w:r>
            <w:r w:rsidR="005B5FE0">
              <w:t>D</w:t>
            </w:r>
            <w:r>
              <w:t xml:space="preserve"> Register</w:t>
            </w:r>
          </w:p>
        </w:tc>
        <w:tc>
          <w:tcPr>
            <w:tcW w:w="7484" w:type="dxa"/>
          </w:tcPr>
          <w:p w:rsidR="003E3B50" w:rsidRDefault="00550EA2" w:rsidP="00550EA2">
            <w:r>
              <w:t xml:space="preserve"> </w:t>
            </w:r>
            <w:r w:rsidR="00585A21">
              <w:t>77</w:t>
            </w:r>
            <w:r w:rsidR="00BF3BEE">
              <w:t xml:space="preserve"> </w:t>
            </w:r>
            <w:r>
              <w:t>pupils</w:t>
            </w:r>
            <w:r w:rsidR="00585A21">
              <w:t>- 18.02%</w:t>
            </w:r>
          </w:p>
        </w:tc>
      </w:tr>
      <w:tr w:rsidR="003E3B50" w:rsidTr="003E3B50">
        <w:tc>
          <w:tcPr>
            <w:tcW w:w="2972" w:type="dxa"/>
          </w:tcPr>
          <w:p w:rsidR="003E3B50" w:rsidRDefault="003E3B50" w:rsidP="00550EA2">
            <w:r>
              <w:t>EHC</w:t>
            </w:r>
            <w:r w:rsidR="00C25D81">
              <w:t>P</w:t>
            </w:r>
          </w:p>
        </w:tc>
        <w:tc>
          <w:tcPr>
            <w:tcW w:w="7484" w:type="dxa"/>
          </w:tcPr>
          <w:p w:rsidR="003E3B50" w:rsidRDefault="0031345F" w:rsidP="00550EA2">
            <w:r>
              <w:t xml:space="preserve"> 9</w:t>
            </w:r>
            <w:r w:rsidR="00550EA2">
              <w:t xml:space="preserve"> pupils</w:t>
            </w:r>
          </w:p>
        </w:tc>
      </w:tr>
      <w:tr w:rsidR="003E3B50" w:rsidTr="003E3B50">
        <w:tc>
          <w:tcPr>
            <w:tcW w:w="2972" w:type="dxa"/>
          </w:tcPr>
          <w:p w:rsidR="003E3B50" w:rsidRDefault="00C25D81" w:rsidP="00550EA2">
            <w:proofErr w:type="spellStart"/>
            <w:r>
              <w:t>SENDCo</w:t>
            </w:r>
            <w:proofErr w:type="spellEnd"/>
          </w:p>
        </w:tc>
        <w:tc>
          <w:tcPr>
            <w:tcW w:w="7484" w:type="dxa"/>
          </w:tcPr>
          <w:p w:rsidR="003E3B50" w:rsidRDefault="00143405" w:rsidP="00550EA2">
            <w:r>
              <w:t>Mrs Jacqui Crawford</w:t>
            </w:r>
          </w:p>
        </w:tc>
      </w:tr>
      <w:tr w:rsidR="003E3B50" w:rsidTr="003E3B50">
        <w:tc>
          <w:tcPr>
            <w:tcW w:w="2972" w:type="dxa"/>
          </w:tcPr>
          <w:p w:rsidR="003E3B50" w:rsidRDefault="003E3B50" w:rsidP="00550EA2">
            <w:r>
              <w:t>Lead Governor for SEND</w:t>
            </w:r>
          </w:p>
        </w:tc>
        <w:tc>
          <w:tcPr>
            <w:tcW w:w="7484" w:type="dxa"/>
          </w:tcPr>
          <w:p w:rsidR="003E3B50" w:rsidRDefault="00C25D81" w:rsidP="00550EA2">
            <w:r>
              <w:t>Mrs Gemma Kent</w:t>
            </w:r>
          </w:p>
        </w:tc>
      </w:tr>
      <w:tr w:rsidR="003E3B50" w:rsidTr="003E3B50">
        <w:tc>
          <w:tcPr>
            <w:tcW w:w="2972" w:type="dxa"/>
          </w:tcPr>
          <w:p w:rsidR="003E3B50" w:rsidRDefault="003E3B50" w:rsidP="00550EA2">
            <w:r>
              <w:t>Contact for the above</w:t>
            </w:r>
          </w:p>
        </w:tc>
        <w:tc>
          <w:tcPr>
            <w:tcW w:w="7484" w:type="dxa"/>
          </w:tcPr>
          <w:p w:rsidR="003E3B50" w:rsidRDefault="00550EA2" w:rsidP="00550EA2">
            <w:r>
              <w:t>(01709) 760345</w:t>
            </w:r>
          </w:p>
        </w:tc>
      </w:tr>
      <w:tr w:rsidR="003E3B50" w:rsidTr="003E3B50">
        <w:tc>
          <w:tcPr>
            <w:tcW w:w="2972" w:type="dxa"/>
          </w:tcPr>
          <w:p w:rsidR="003E3B50" w:rsidRDefault="003E3B50" w:rsidP="00550EA2">
            <w:r>
              <w:t>Name and number and email of a contact for Queries</w:t>
            </w:r>
          </w:p>
        </w:tc>
        <w:tc>
          <w:tcPr>
            <w:tcW w:w="7484" w:type="dxa"/>
          </w:tcPr>
          <w:p w:rsidR="00550EA2" w:rsidRDefault="00143405" w:rsidP="00550EA2">
            <w:r>
              <w:t>Mrs Jacqui Crawford</w:t>
            </w:r>
          </w:p>
          <w:p w:rsidR="00143405" w:rsidRDefault="00143405" w:rsidP="00550EA2">
            <w:r>
              <w:t>jcrawford@wcp.jmat.org.uk</w:t>
            </w:r>
          </w:p>
        </w:tc>
      </w:tr>
    </w:tbl>
    <w:p w:rsidR="003E3B50" w:rsidRDefault="003E3B50" w:rsidP="003E3B50">
      <w:pPr>
        <w:spacing w:line="480" w:lineRule="auto"/>
      </w:pPr>
    </w:p>
    <w:tbl>
      <w:tblPr>
        <w:tblStyle w:val="TableGrid"/>
        <w:tblW w:w="0" w:type="auto"/>
        <w:tblLook w:val="04A0" w:firstRow="1" w:lastRow="0" w:firstColumn="1" w:lastColumn="0" w:noHBand="0" w:noVBand="1"/>
      </w:tblPr>
      <w:tblGrid>
        <w:gridCol w:w="10456"/>
      </w:tblGrid>
      <w:tr w:rsidR="003E3B50" w:rsidTr="003E3B50">
        <w:tc>
          <w:tcPr>
            <w:tcW w:w="10456" w:type="dxa"/>
          </w:tcPr>
          <w:p w:rsidR="003E3B50" w:rsidRPr="003E3B50" w:rsidRDefault="003E3B50" w:rsidP="003E3B50">
            <w:pPr>
              <w:spacing w:line="480" w:lineRule="auto"/>
              <w:rPr>
                <w:b/>
              </w:rPr>
            </w:pPr>
            <w:r w:rsidRPr="003E3B50">
              <w:rPr>
                <w:b/>
              </w:rPr>
              <w:t xml:space="preserve">SUMMARY OF SERVICES/SUPPORT </w:t>
            </w:r>
            <w:r w:rsidR="00892409">
              <w:rPr>
                <w:b/>
              </w:rPr>
              <w:t>AT WATH CENTRAL PRIMARY SCHOOL</w:t>
            </w:r>
          </w:p>
          <w:p w:rsidR="003E3B50" w:rsidRDefault="003E3B50" w:rsidP="003E3B50">
            <w:pPr>
              <w:spacing w:line="480" w:lineRule="auto"/>
            </w:pPr>
            <w:r w:rsidRPr="003E3B50">
              <w:rPr>
                <w:b/>
              </w:rPr>
              <w:t>Glossary of terms</w:t>
            </w:r>
            <w:r>
              <w:t>:</w:t>
            </w:r>
          </w:p>
          <w:p w:rsidR="003E3B50" w:rsidRDefault="003E3B50" w:rsidP="003E3B50">
            <w:pPr>
              <w:spacing w:line="360" w:lineRule="auto"/>
            </w:pPr>
            <w:r>
              <w:t>ACT – Autism Communication Team</w:t>
            </w:r>
          </w:p>
          <w:p w:rsidR="003E3B50" w:rsidRDefault="003E3B50" w:rsidP="003E3B50">
            <w:pPr>
              <w:spacing w:line="360" w:lineRule="auto"/>
            </w:pPr>
            <w:r>
              <w:t>EHC</w:t>
            </w:r>
            <w:r w:rsidR="00C25D81">
              <w:t>P</w:t>
            </w:r>
            <w:r>
              <w:t xml:space="preserve"> – Education Health Care Plan</w:t>
            </w:r>
          </w:p>
          <w:p w:rsidR="003E3B50" w:rsidRDefault="003E3B50" w:rsidP="003E3B50">
            <w:pPr>
              <w:spacing w:line="360" w:lineRule="auto"/>
            </w:pPr>
            <w:r>
              <w:t>CAMHS – Child and adolescent Mental Health Service</w:t>
            </w:r>
          </w:p>
          <w:p w:rsidR="003E3B50" w:rsidRDefault="003E3B50" w:rsidP="00C271D1">
            <w:pPr>
              <w:spacing w:line="360" w:lineRule="auto"/>
            </w:pPr>
            <w:r>
              <w:t>EP</w:t>
            </w:r>
            <w:r w:rsidR="00C271D1">
              <w:t>S – Education Psychology Service</w:t>
            </w:r>
            <w:r>
              <w:tab/>
            </w:r>
          </w:p>
          <w:p w:rsidR="003E3B50" w:rsidRDefault="003E3B50" w:rsidP="003E3B50">
            <w:pPr>
              <w:tabs>
                <w:tab w:val="left" w:pos="3330"/>
              </w:tabs>
              <w:spacing w:line="360" w:lineRule="auto"/>
            </w:pPr>
            <w:r>
              <w:t>LSS – Learning Support Service</w:t>
            </w:r>
          </w:p>
          <w:p w:rsidR="003E3B50" w:rsidRDefault="003E3B50" w:rsidP="003E3B50">
            <w:pPr>
              <w:tabs>
                <w:tab w:val="left" w:pos="3330"/>
              </w:tabs>
              <w:spacing w:line="360" w:lineRule="auto"/>
            </w:pPr>
            <w:r>
              <w:t>MIND – Mental Health Charity</w:t>
            </w:r>
          </w:p>
          <w:p w:rsidR="00710696" w:rsidRDefault="00710696" w:rsidP="003E3B50">
            <w:pPr>
              <w:tabs>
                <w:tab w:val="left" w:pos="3330"/>
              </w:tabs>
              <w:spacing w:line="360" w:lineRule="auto"/>
            </w:pPr>
            <w:r>
              <w:t>Positive Regard – Social, Emotional, Mental Health &amp; Behaviour Support</w:t>
            </w:r>
          </w:p>
          <w:p w:rsidR="003E3B50" w:rsidRDefault="003E3B50" w:rsidP="003E3B50">
            <w:pPr>
              <w:tabs>
                <w:tab w:val="left" w:pos="3330"/>
              </w:tabs>
              <w:spacing w:line="360" w:lineRule="auto"/>
            </w:pPr>
            <w:r>
              <w:t>SALT – Speech and Language Therapy</w:t>
            </w:r>
          </w:p>
          <w:p w:rsidR="003E3B50" w:rsidRDefault="003E3B50" w:rsidP="003E3B50">
            <w:pPr>
              <w:tabs>
                <w:tab w:val="left" w:pos="3330"/>
              </w:tabs>
              <w:spacing w:line="360" w:lineRule="auto"/>
            </w:pPr>
            <w:proofErr w:type="spellStart"/>
            <w:r>
              <w:t>SENDCo</w:t>
            </w:r>
            <w:proofErr w:type="spellEnd"/>
            <w:r w:rsidR="00502B43">
              <w:t xml:space="preserve"> – Special Educational Need Disability Co-ordinator</w:t>
            </w:r>
          </w:p>
          <w:p w:rsidR="00502B43" w:rsidRDefault="00502B43" w:rsidP="003E3B50">
            <w:pPr>
              <w:tabs>
                <w:tab w:val="left" w:pos="3330"/>
              </w:tabs>
              <w:spacing w:line="360" w:lineRule="auto"/>
            </w:pPr>
            <w:r>
              <w:t>SEND – Special Educational Needs and Disability</w:t>
            </w:r>
          </w:p>
          <w:p w:rsidR="00502B43" w:rsidRDefault="00502B43" w:rsidP="003E3B50">
            <w:pPr>
              <w:tabs>
                <w:tab w:val="left" w:pos="3330"/>
              </w:tabs>
              <w:spacing w:line="360" w:lineRule="auto"/>
            </w:pPr>
            <w:r>
              <w:t>TA – Teaching Assistant</w:t>
            </w:r>
          </w:p>
        </w:tc>
      </w:tr>
      <w:tr w:rsidR="003E3B50" w:rsidTr="00502B43">
        <w:tc>
          <w:tcPr>
            <w:tcW w:w="10456" w:type="dxa"/>
            <w:shd w:val="clear" w:color="auto" w:fill="262626" w:themeFill="text1" w:themeFillTint="D9"/>
          </w:tcPr>
          <w:p w:rsidR="003E3B50" w:rsidRPr="003E3B50" w:rsidRDefault="003E3B50" w:rsidP="00502B43">
            <w:pPr>
              <w:rPr>
                <w:b/>
              </w:rPr>
            </w:pPr>
          </w:p>
        </w:tc>
      </w:tr>
    </w:tbl>
    <w:p w:rsidR="003E3B50" w:rsidRDefault="003E3B50" w:rsidP="003E3B50">
      <w:pPr>
        <w:spacing w:line="480" w:lineRule="auto"/>
      </w:pPr>
    </w:p>
    <w:p w:rsidR="00892409" w:rsidRDefault="00892409" w:rsidP="003E3B50">
      <w:pPr>
        <w:spacing w:line="480" w:lineRule="auto"/>
      </w:pPr>
    </w:p>
    <w:tbl>
      <w:tblPr>
        <w:tblStyle w:val="TableGrid"/>
        <w:tblW w:w="0" w:type="auto"/>
        <w:tblLook w:val="04A0" w:firstRow="1" w:lastRow="0" w:firstColumn="1" w:lastColumn="0" w:noHBand="0" w:noVBand="1"/>
      </w:tblPr>
      <w:tblGrid>
        <w:gridCol w:w="2091"/>
        <w:gridCol w:w="2091"/>
        <w:gridCol w:w="2091"/>
        <w:gridCol w:w="2091"/>
        <w:gridCol w:w="2092"/>
      </w:tblGrid>
      <w:tr w:rsidR="00502B43" w:rsidTr="00502B43">
        <w:tc>
          <w:tcPr>
            <w:tcW w:w="2091" w:type="dxa"/>
          </w:tcPr>
          <w:p w:rsidR="00502B43" w:rsidRPr="00550EA2" w:rsidRDefault="00502B43" w:rsidP="00550EA2">
            <w:pPr>
              <w:rPr>
                <w:b/>
                <w:sz w:val="20"/>
                <w:szCs w:val="20"/>
              </w:rPr>
            </w:pPr>
          </w:p>
        </w:tc>
        <w:tc>
          <w:tcPr>
            <w:tcW w:w="2091" w:type="dxa"/>
          </w:tcPr>
          <w:p w:rsidR="00502B43" w:rsidRPr="00550EA2" w:rsidRDefault="00502B43" w:rsidP="00550EA2">
            <w:pPr>
              <w:jc w:val="center"/>
              <w:rPr>
                <w:b/>
                <w:sz w:val="20"/>
                <w:szCs w:val="20"/>
              </w:rPr>
            </w:pPr>
          </w:p>
        </w:tc>
        <w:tc>
          <w:tcPr>
            <w:tcW w:w="2091" w:type="dxa"/>
          </w:tcPr>
          <w:p w:rsidR="00502B43" w:rsidRPr="00550EA2" w:rsidRDefault="00502B43" w:rsidP="00550EA2">
            <w:pPr>
              <w:jc w:val="center"/>
              <w:rPr>
                <w:b/>
                <w:sz w:val="20"/>
                <w:szCs w:val="20"/>
              </w:rPr>
            </w:pPr>
            <w:r w:rsidRPr="00550EA2">
              <w:rPr>
                <w:b/>
                <w:sz w:val="20"/>
                <w:szCs w:val="20"/>
              </w:rPr>
              <w:t>Universal</w:t>
            </w:r>
          </w:p>
        </w:tc>
        <w:tc>
          <w:tcPr>
            <w:tcW w:w="2091" w:type="dxa"/>
          </w:tcPr>
          <w:p w:rsidR="00502B43" w:rsidRPr="00550EA2" w:rsidRDefault="00502B43" w:rsidP="00550EA2">
            <w:pPr>
              <w:jc w:val="center"/>
              <w:rPr>
                <w:b/>
                <w:sz w:val="20"/>
                <w:szCs w:val="20"/>
              </w:rPr>
            </w:pPr>
            <w:r w:rsidRPr="00550EA2">
              <w:rPr>
                <w:b/>
                <w:sz w:val="20"/>
                <w:szCs w:val="20"/>
              </w:rPr>
              <w:t>Additional School Support (no EHC plan)</w:t>
            </w:r>
          </w:p>
        </w:tc>
        <w:tc>
          <w:tcPr>
            <w:tcW w:w="2092" w:type="dxa"/>
          </w:tcPr>
          <w:p w:rsidR="00502B43" w:rsidRPr="00550EA2" w:rsidRDefault="00502B43" w:rsidP="00550EA2">
            <w:pPr>
              <w:jc w:val="center"/>
              <w:rPr>
                <w:b/>
                <w:sz w:val="20"/>
                <w:szCs w:val="20"/>
              </w:rPr>
            </w:pPr>
            <w:r w:rsidRPr="00550EA2">
              <w:rPr>
                <w:b/>
                <w:sz w:val="20"/>
                <w:szCs w:val="20"/>
              </w:rPr>
              <w:t>With EHC</w:t>
            </w:r>
          </w:p>
        </w:tc>
      </w:tr>
      <w:tr w:rsidR="00502B43" w:rsidTr="00502B43">
        <w:tc>
          <w:tcPr>
            <w:tcW w:w="2091" w:type="dxa"/>
            <w:tcBorders>
              <w:bottom w:val="nil"/>
            </w:tcBorders>
          </w:tcPr>
          <w:p w:rsidR="00502B43" w:rsidRPr="00550EA2" w:rsidRDefault="00502B43" w:rsidP="00550EA2">
            <w:pPr>
              <w:rPr>
                <w:b/>
                <w:sz w:val="20"/>
                <w:szCs w:val="20"/>
              </w:rPr>
            </w:pPr>
            <w:r w:rsidRPr="00550EA2">
              <w:rPr>
                <w:b/>
                <w:sz w:val="20"/>
                <w:szCs w:val="20"/>
              </w:rPr>
              <w:t>Communication and Interaction Needs</w:t>
            </w:r>
          </w:p>
        </w:tc>
        <w:tc>
          <w:tcPr>
            <w:tcW w:w="2091" w:type="dxa"/>
          </w:tcPr>
          <w:p w:rsidR="00502B43" w:rsidRDefault="00C25D81" w:rsidP="00550EA2">
            <w:pPr>
              <w:rPr>
                <w:b/>
                <w:sz w:val="20"/>
                <w:szCs w:val="20"/>
              </w:rPr>
            </w:pPr>
            <w:r>
              <w:rPr>
                <w:b/>
                <w:sz w:val="20"/>
                <w:szCs w:val="20"/>
              </w:rPr>
              <w:t>Autism Spectrum Condition</w:t>
            </w:r>
          </w:p>
          <w:p w:rsidR="00C25D81" w:rsidRPr="00550EA2" w:rsidRDefault="00C25D81" w:rsidP="00550EA2">
            <w:pPr>
              <w:rPr>
                <w:b/>
                <w:sz w:val="20"/>
                <w:szCs w:val="20"/>
              </w:rPr>
            </w:pPr>
            <w:r>
              <w:rPr>
                <w:b/>
                <w:sz w:val="20"/>
                <w:szCs w:val="20"/>
              </w:rPr>
              <w:t xml:space="preserve">(E.g. Asperger Syndrome, Pathological Demand Avoidance) </w:t>
            </w:r>
          </w:p>
        </w:tc>
        <w:tc>
          <w:tcPr>
            <w:tcW w:w="2091" w:type="dxa"/>
          </w:tcPr>
          <w:p w:rsidR="00550EA2" w:rsidRPr="00550EA2" w:rsidRDefault="00550EA2" w:rsidP="00550EA2">
            <w:pPr>
              <w:rPr>
                <w:sz w:val="20"/>
                <w:szCs w:val="20"/>
              </w:rPr>
            </w:pPr>
            <w:r w:rsidRPr="00550EA2">
              <w:rPr>
                <w:sz w:val="20"/>
                <w:szCs w:val="20"/>
              </w:rPr>
              <w:t>- Quality 1st teaching to include differentiation and personal interests and school routines</w:t>
            </w:r>
          </w:p>
          <w:p w:rsidR="00502B43" w:rsidRDefault="00550EA2" w:rsidP="00550EA2">
            <w:pPr>
              <w:rPr>
                <w:sz w:val="20"/>
                <w:szCs w:val="20"/>
              </w:rPr>
            </w:pPr>
            <w:r w:rsidRPr="00550EA2">
              <w:rPr>
                <w:sz w:val="20"/>
                <w:szCs w:val="20"/>
              </w:rPr>
              <w:t>-ACT support for all staff when required</w:t>
            </w:r>
          </w:p>
          <w:p w:rsidR="0031345F" w:rsidRPr="00550EA2" w:rsidRDefault="0031345F" w:rsidP="0031345F">
            <w:pPr>
              <w:rPr>
                <w:sz w:val="20"/>
                <w:szCs w:val="20"/>
              </w:rPr>
            </w:pPr>
            <w:r>
              <w:rPr>
                <w:sz w:val="20"/>
                <w:szCs w:val="20"/>
              </w:rPr>
              <w:t>Sep “2– whole school CPD “Making Sense Of Autism”</w:t>
            </w:r>
          </w:p>
        </w:tc>
        <w:tc>
          <w:tcPr>
            <w:tcW w:w="2091" w:type="dxa"/>
          </w:tcPr>
          <w:p w:rsidR="00550EA2" w:rsidRPr="00550EA2" w:rsidRDefault="00550EA2" w:rsidP="00550EA2">
            <w:pPr>
              <w:rPr>
                <w:sz w:val="20"/>
                <w:szCs w:val="20"/>
              </w:rPr>
            </w:pPr>
            <w:r w:rsidRPr="00550EA2">
              <w:rPr>
                <w:sz w:val="20"/>
                <w:szCs w:val="20"/>
              </w:rPr>
              <w:t xml:space="preserve">-Personalised motivational strategies </w:t>
            </w:r>
          </w:p>
          <w:p w:rsidR="00550EA2" w:rsidRPr="00550EA2" w:rsidRDefault="00550EA2" w:rsidP="00550EA2">
            <w:pPr>
              <w:rPr>
                <w:sz w:val="20"/>
                <w:szCs w:val="20"/>
              </w:rPr>
            </w:pPr>
            <w:r w:rsidRPr="00550EA2">
              <w:rPr>
                <w:sz w:val="20"/>
                <w:szCs w:val="20"/>
              </w:rPr>
              <w:t xml:space="preserve">- ACT advice strategies </w:t>
            </w:r>
          </w:p>
          <w:p w:rsidR="00502B43" w:rsidRDefault="00550EA2" w:rsidP="00550EA2">
            <w:pPr>
              <w:rPr>
                <w:sz w:val="20"/>
                <w:szCs w:val="20"/>
              </w:rPr>
            </w:pPr>
            <w:r w:rsidRPr="00550EA2">
              <w:rPr>
                <w:sz w:val="20"/>
                <w:szCs w:val="20"/>
              </w:rPr>
              <w:t>-1-1 or group work on personal targets</w:t>
            </w:r>
          </w:p>
          <w:p w:rsidR="0031345F" w:rsidRPr="00550EA2" w:rsidRDefault="0031345F" w:rsidP="00550EA2">
            <w:pPr>
              <w:rPr>
                <w:sz w:val="20"/>
                <w:szCs w:val="20"/>
              </w:rPr>
            </w:pPr>
            <w:r>
              <w:rPr>
                <w:sz w:val="20"/>
                <w:szCs w:val="20"/>
              </w:rPr>
              <w:t>ACT Team classroom observations/meetings with staff and parents</w:t>
            </w:r>
          </w:p>
        </w:tc>
        <w:tc>
          <w:tcPr>
            <w:tcW w:w="2092" w:type="dxa"/>
          </w:tcPr>
          <w:p w:rsidR="00550EA2" w:rsidRPr="00550EA2" w:rsidRDefault="00550EA2" w:rsidP="00550EA2">
            <w:pPr>
              <w:rPr>
                <w:sz w:val="20"/>
                <w:szCs w:val="20"/>
              </w:rPr>
            </w:pPr>
            <w:r w:rsidRPr="00550EA2">
              <w:rPr>
                <w:sz w:val="20"/>
                <w:szCs w:val="20"/>
              </w:rPr>
              <w:t xml:space="preserve">-1-1 adult support on personal targets </w:t>
            </w:r>
          </w:p>
          <w:p w:rsidR="00550EA2" w:rsidRPr="00550EA2" w:rsidRDefault="00550EA2" w:rsidP="00550EA2">
            <w:pPr>
              <w:rPr>
                <w:sz w:val="20"/>
                <w:szCs w:val="20"/>
              </w:rPr>
            </w:pPr>
            <w:r w:rsidRPr="00550EA2">
              <w:rPr>
                <w:sz w:val="20"/>
                <w:szCs w:val="20"/>
              </w:rPr>
              <w:t xml:space="preserve">-Personalised motivational strategies </w:t>
            </w:r>
          </w:p>
          <w:p w:rsidR="00502B43" w:rsidRPr="00550EA2" w:rsidRDefault="00550EA2" w:rsidP="00550EA2">
            <w:pPr>
              <w:rPr>
                <w:sz w:val="20"/>
                <w:szCs w:val="20"/>
              </w:rPr>
            </w:pPr>
            <w:r w:rsidRPr="00550EA2">
              <w:rPr>
                <w:sz w:val="20"/>
                <w:szCs w:val="20"/>
              </w:rPr>
              <w:t>- ACT advice strategies</w:t>
            </w:r>
          </w:p>
        </w:tc>
      </w:tr>
      <w:tr w:rsidR="00502B43" w:rsidTr="00502B43">
        <w:tc>
          <w:tcPr>
            <w:tcW w:w="2091" w:type="dxa"/>
            <w:tcBorders>
              <w:top w:val="nil"/>
            </w:tcBorders>
          </w:tcPr>
          <w:p w:rsidR="00502B43" w:rsidRPr="00550EA2" w:rsidRDefault="00502B43" w:rsidP="00550EA2">
            <w:pPr>
              <w:rPr>
                <w:b/>
                <w:sz w:val="20"/>
                <w:szCs w:val="20"/>
              </w:rPr>
            </w:pPr>
          </w:p>
        </w:tc>
        <w:tc>
          <w:tcPr>
            <w:tcW w:w="2091" w:type="dxa"/>
          </w:tcPr>
          <w:p w:rsidR="00502B43" w:rsidRPr="00550EA2" w:rsidRDefault="00502B43" w:rsidP="00550EA2">
            <w:pPr>
              <w:rPr>
                <w:b/>
                <w:sz w:val="20"/>
                <w:szCs w:val="20"/>
              </w:rPr>
            </w:pPr>
            <w:r w:rsidRPr="00550EA2">
              <w:rPr>
                <w:b/>
                <w:sz w:val="20"/>
                <w:szCs w:val="20"/>
              </w:rPr>
              <w:t>Speech, Language and Communication Needs</w:t>
            </w:r>
          </w:p>
        </w:tc>
        <w:tc>
          <w:tcPr>
            <w:tcW w:w="2091" w:type="dxa"/>
          </w:tcPr>
          <w:p w:rsidR="00550EA2" w:rsidRPr="00550EA2" w:rsidRDefault="00550EA2" w:rsidP="00550EA2">
            <w:pPr>
              <w:rPr>
                <w:sz w:val="20"/>
                <w:szCs w:val="20"/>
              </w:rPr>
            </w:pPr>
            <w:r w:rsidRPr="00550EA2">
              <w:rPr>
                <w:sz w:val="20"/>
                <w:szCs w:val="20"/>
              </w:rPr>
              <w:t xml:space="preserve">- Quality 1st teaching to include differentiation and speaking and listening opportunities such as talk partners </w:t>
            </w:r>
          </w:p>
          <w:p w:rsidR="00550EA2" w:rsidRPr="00550EA2" w:rsidRDefault="00550EA2" w:rsidP="00550EA2">
            <w:pPr>
              <w:rPr>
                <w:sz w:val="20"/>
                <w:szCs w:val="20"/>
              </w:rPr>
            </w:pPr>
            <w:r w:rsidRPr="00550EA2">
              <w:rPr>
                <w:sz w:val="20"/>
                <w:szCs w:val="20"/>
              </w:rPr>
              <w:t xml:space="preserve">-Access to advice and support from school based speech therapist </w:t>
            </w:r>
          </w:p>
          <w:p w:rsidR="00502B43" w:rsidRPr="00550EA2" w:rsidRDefault="00550EA2" w:rsidP="00550EA2">
            <w:pPr>
              <w:rPr>
                <w:sz w:val="20"/>
                <w:szCs w:val="20"/>
              </w:rPr>
            </w:pPr>
            <w:r w:rsidRPr="00550EA2">
              <w:rPr>
                <w:sz w:val="20"/>
                <w:szCs w:val="20"/>
              </w:rPr>
              <w:t xml:space="preserve">-Small group speaking and listening groups e.g. Talking Tables </w:t>
            </w:r>
          </w:p>
        </w:tc>
        <w:tc>
          <w:tcPr>
            <w:tcW w:w="2091" w:type="dxa"/>
          </w:tcPr>
          <w:p w:rsidR="00550EA2" w:rsidRPr="00550EA2" w:rsidRDefault="00550EA2" w:rsidP="00550EA2">
            <w:pPr>
              <w:rPr>
                <w:sz w:val="20"/>
                <w:szCs w:val="20"/>
              </w:rPr>
            </w:pPr>
            <w:r w:rsidRPr="00550EA2">
              <w:rPr>
                <w:sz w:val="20"/>
                <w:szCs w:val="20"/>
              </w:rPr>
              <w:t xml:space="preserve">-Speech and language therapy delivered by a trained teaching assistant at least 3 times a week </w:t>
            </w:r>
          </w:p>
          <w:p w:rsidR="00550EA2" w:rsidRPr="00550EA2" w:rsidRDefault="00550EA2" w:rsidP="00550EA2">
            <w:pPr>
              <w:rPr>
                <w:sz w:val="20"/>
                <w:szCs w:val="20"/>
              </w:rPr>
            </w:pPr>
            <w:r w:rsidRPr="00550EA2">
              <w:rPr>
                <w:sz w:val="20"/>
                <w:szCs w:val="20"/>
              </w:rPr>
              <w:t xml:space="preserve">-Access to advice and support from school based speech therapist </w:t>
            </w:r>
          </w:p>
          <w:p w:rsidR="00502B43" w:rsidRDefault="00550EA2" w:rsidP="00550EA2">
            <w:pPr>
              <w:rPr>
                <w:sz w:val="20"/>
                <w:szCs w:val="20"/>
              </w:rPr>
            </w:pPr>
            <w:r w:rsidRPr="00550EA2">
              <w:rPr>
                <w:sz w:val="20"/>
                <w:szCs w:val="20"/>
              </w:rPr>
              <w:t>-Small group speaking and listening groups e.g. Talking Tables</w:t>
            </w:r>
          </w:p>
          <w:p w:rsidR="0031345F" w:rsidRPr="00550EA2" w:rsidRDefault="0031345F" w:rsidP="00550EA2">
            <w:pPr>
              <w:rPr>
                <w:sz w:val="20"/>
                <w:szCs w:val="20"/>
              </w:rPr>
            </w:pPr>
            <w:r>
              <w:rPr>
                <w:sz w:val="20"/>
                <w:szCs w:val="20"/>
              </w:rPr>
              <w:t>TAs in FS accessing SLICE Training</w:t>
            </w:r>
          </w:p>
        </w:tc>
        <w:tc>
          <w:tcPr>
            <w:tcW w:w="2092" w:type="dxa"/>
          </w:tcPr>
          <w:p w:rsidR="00550EA2" w:rsidRPr="00550EA2" w:rsidRDefault="00550EA2" w:rsidP="00550EA2">
            <w:pPr>
              <w:rPr>
                <w:sz w:val="20"/>
                <w:szCs w:val="20"/>
              </w:rPr>
            </w:pPr>
            <w:r w:rsidRPr="00550EA2">
              <w:rPr>
                <w:sz w:val="20"/>
                <w:szCs w:val="20"/>
              </w:rPr>
              <w:t xml:space="preserve">-Speech and language therapy delivered by a trained teaching assistant at least 3 times a week </w:t>
            </w:r>
          </w:p>
          <w:p w:rsidR="00550EA2" w:rsidRPr="00550EA2" w:rsidRDefault="00550EA2" w:rsidP="00550EA2">
            <w:pPr>
              <w:rPr>
                <w:sz w:val="20"/>
                <w:szCs w:val="20"/>
              </w:rPr>
            </w:pPr>
            <w:r w:rsidRPr="00550EA2">
              <w:rPr>
                <w:sz w:val="20"/>
                <w:szCs w:val="20"/>
              </w:rPr>
              <w:t xml:space="preserve">-Access to advice and support from school based speech therapist </w:t>
            </w:r>
          </w:p>
          <w:p w:rsidR="00502B43" w:rsidRPr="00550EA2" w:rsidRDefault="00550EA2" w:rsidP="00550EA2">
            <w:pPr>
              <w:rPr>
                <w:sz w:val="20"/>
                <w:szCs w:val="20"/>
              </w:rPr>
            </w:pPr>
            <w:r w:rsidRPr="00550EA2">
              <w:rPr>
                <w:sz w:val="20"/>
                <w:szCs w:val="20"/>
              </w:rPr>
              <w:t>-Small group speaking and listening groups e.g. Talking Tables</w:t>
            </w:r>
          </w:p>
        </w:tc>
      </w:tr>
      <w:tr w:rsidR="00B504D7" w:rsidTr="00B504D7">
        <w:tc>
          <w:tcPr>
            <w:tcW w:w="2091" w:type="dxa"/>
            <w:tcBorders>
              <w:top w:val="nil"/>
            </w:tcBorders>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2" w:type="dxa"/>
            <w:shd w:val="clear" w:color="auto" w:fill="262626" w:themeFill="text1" w:themeFillTint="D9"/>
          </w:tcPr>
          <w:p w:rsidR="00B504D7" w:rsidRPr="00550EA2" w:rsidRDefault="00B504D7" w:rsidP="00550EA2">
            <w:pPr>
              <w:rPr>
                <w:sz w:val="20"/>
                <w:szCs w:val="20"/>
              </w:rPr>
            </w:pPr>
          </w:p>
        </w:tc>
      </w:tr>
      <w:tr w:rsidR="00502B43" w:rsidTr="00502B43">
        <w:tc>
          <w:tcPr>
            <w:tcW w:w="2091" w:type="dxa"/>
            <w:tcBorders>
              <w:bottom w:val="nil"/>
            </w:tcBorders>
          </w:tcPr>
          <w:p w:rsidR="00502B43" w:rsidRPr="00550EA2" w:rsidRDefault="00502B43" w:rsidP="00550EA2">
            <w:pPr>
              <w:rPr>
                <w:b/>
                <w:sz w:val="20"/>
                <w:szCs w:val="20"/>
              </w:rPr>
            </w:pPr>
            <w:r w:rsidRPr="00550EA2">
              <w:rPr>
                <w:b/>
                <w:sz w:val="20"/>
                <w:szCs w:val="20"/>
              </w:rPr>
              <w:t>Cognition and Learning Needs</w:t>
            </w:r>
          </w:p>
        </w:tc>
        <w:tc>
          <w:tcPr>
            <w:tcW w:w="2091" w:type="dxa"/>
          </w:tcPr>
          <w:p w:rsidR="00502B43" w:rsidRPr="00550EA2" w:rsidRDefault="00502B43" w:rsidP="00550EA2">
            <w:pPr>
              <w:rPr>
                <w:b/>
                <w:sz w:val="20"/>
                <w:szCs w:val="20"/>
              </w:rPr>
            </w:pPr>
            <w:r w:rsidRPr="00550EA2">
              <w:rPr>
                <w:b/>
                <w:sz w:val="20"/>
                <w:szCs w:val="20"/>
              </w:rPr>
              <w:t>Moderate Learning Needs</w:t>
            </w:r>
          </w:p>
        </w:tc>
        <w:tc>
          <w:tcPr>
            <w:tcW w:w="2091" w:type="dxa"/>
          </w:tcPr>
          <w:p w:rsidR="00550EA2" w:rsidRPr="00550EA2" w:rsidRDefault="00550EA2" w:rsidP="00550EA2">
            <w:pPr>
              <w:rPr>
                <w:sz w:val="20"/>
                <w:szCs w:val="20"/>
              </w:rPr>
            </w:pPr>
            <w:r w:rsidRPr="00550EA2">
              <w:rPr>
                <w:sz w:val="20"/>
                <w:szCs w:val="20"/>
              </w:rPr>
              <w:t xml:space="preserve">-Quality 1st teaching with appropriate differentiation </w:t>
            </w:r>
          </w:p>
          <w:p w:rsidR="00502B43" w:rsidRPr="00550EA2" w:rsidRDefault="00550EA2" w:rsidP="00550EA2">
            <w:pPr>
              <w:rPr>
                <w:sz w:val="20"/>
                <w:szCs w:val="20"/>
              </w:rPr>
            </w:pPr>
            <w:r w:rsidRPr="00550EA2">
              <w:rPr>
                <w:sz w:val="20"/>
                <w:szCs w:val="20"/>
              </w:rPr>
              <w:t>- Group interventions</w:t>
            </w:r>
          </w:p>
        </w:tc>
        <w:tc>
          <w:tcPr>
            <w:tcW w:w="2091" w:type="dxa"/>
          </w:tcPr>
          <w:p w:rsidR="00550EA2" w:rsidRPr="00550EA2" w:rsidRDefault="00550EA2" w:rsidP="00550EA2">
            <w:pPr>
              <w:rPr>
                <w:sz w:val="20"/>
                <w:szCs w:val="20"/>
              </w:rPr>
            </w:pPr>
            <w:r w:rsidRPr="00550EA2">
              <w:rPr>
                <w:sz w:val="20"/>
                <w:szCs w:val="20"/>
              </w:rPr>
              <w:t xml:space="preserve">-Learning support service (LSS) or educational psychologist (EPS) advice, support and target setting </w:t>
            </w:r>
          </w:p>
          <w:p w:rsidR="00502B43" w:rsidRPr="00550EA2" w:rsidRDefault="00550EA2" w:rsidP="00550EA2">
            <w:pPr>
              <w:rPr>
                <w:sz w:val="20"/>
                <w:szCs w:val="20"/>
              </w:rPr>
            </w:pPr>
            <w:r w:rsidRPr="00550EA2">
              <w:rPr>
                <w:sz w:val="20"/>
                <w:szCs w:val="20"/>
              </w:rPr>
              <w:t>-1-1 or group teacher or teaching assistant support with targets</w:t>
            </w:r>
          </w:p>
        </w:tc>
        <w:tc>
          <w:tcPr>
            <w:tcW w:w="2092" w:type="dxa"/>
          </w:tcPr>
          <w:p w:rsidR="00550EA2" w:rsidRPr="00550EA2" w:rsidRDefault="00550EA2" w:rsidP="00550EA2">
            <w:pPr>
              <w:rPr>
                <w:sz w:val="20"/>
                <w:szCs w:val="20"/>
              </w:rPr>
            </w:pPr>
            <w:r w:rsidRPr="00550EA2">
              <w:rPr>
                <w:sz w:val="20"/>
                <w:szCs w:val="20"/>
              </w:rPr>
              <w:t xml:space="preserve">- Learning support service (LSS) or educational psychologist (EPS) advice, support and target setting </w:t>
            </w:r>
          </w:p>
          <w:p w:rsidR="00502B43" w:rsidRPr="00550EA2" w:rsidRDefault="00550EA2" w:rsidP="00550EA2">
            <w:pPr>
              <w:rPr>
                <w:sz w:val="20"/>
                <w:szCs w:val="20"/>
              </w:rPr>
            </w:pPr>
            <w:r w:rsidRPr="00550EA2">
              <w:rPr>
                <w:sz w:val="20"/>
                <w:szCs w:val="20"/>
              </w:rPr>
              <w:t>-1-1 teacher or teaching assistant support with targets</w:t>
            </w:r>
          </w:p>
        </w:tc>
      </w:tr>
      <w:tr w:rsidR="00550EA2" w:rsidTr="00502B43">
        <w:tc>
          <w:tcPr>
            <w:tcW w:w="2091" w:type="dxa"/>
            <w:tcBorders>
              <w:top w:val="nil"/>
            </w:tcBorders>
          </w:tcPr>
          <w:p w:rsidR="00550EA2" w:rsidRPr="00550EA2" w:rsidRDefault="00550EA2" w:rsidP="00550EA2">
            <w:pPr>
              <w:rPr>
                <w:b/>
                <w:sz w:val="20"/>
                <w:szCs w:val="20"/>
              </w:rPr>
            </w:pPr>
          </w:p>
        </w:tc>
        <w:tc>
          <w:tcPr>
            <w:tcW w:w="2091" w:type="dxa"/>
          </w:tcPr>
          <w:p w:rsidR="00550EA2" w:rsidRDefault="00550EA2" w:rsidP="00550EA2">
            <w:pPr>
              <w:rPr>
                <w:b/>
                <w:sz w:val="20"/>
                <w:szCs w:val="20"/>
              </w:rPr>
            </w:pPr>
            <w:r w:rsidRPr="00550EA2">
              <w:rPr>
                <w:b/>
                <w:sz w:val="20"/>
                <w:szCs w:val="20"/>
              </w:rPr>
              <w:t>Specific Learning Difficulty</w:t>
            </w:r>
          </w:p>
          <w:p w:rsidR="00C25D81" w:rsidRPr="00550EA2" w:rsidRDefault="00C25D81" w:rsidP="00550EA2">
            <w:pPr>
              <w:rPr>
                <w:b/>
                <w:sz w:val="20"/>
                <w:szCs w:val="20"/>
              </w:rPr>
            </w:pPr>
            <w:r>
              <w:rPr>
                <w:b/>
                <w:sz w:val="20"/>
                <w:szCs w:val="20"/>
              </w:rPr>
              <w:t>(E.g. Dyslexia, Dyscalculia)</w:t>
            </w:r>
          </w:p>
        </w:tc>
        <w:tc>
          <w:tcPr>
            <w:tcW w:w="2091" w:type="dxa"/>
          </w:tcPr>
          <w:p w:rsidR="00550EA2" w:rsidRPr="00550EA2" w:rsidRDefault="00550EA2" w:rsidP="00550EA2">
            <w:pPr>
              <w:rPr>
                <w:sz w:val="20"/>
                <w:szCs w:val="20"/>
              </w:rPr>
            </w:pPr>
            <w:r w:rsidRPr="00550EA2">
              <w:rPr>
                <w:sz w:val="20"/>
                <w:szCs w:val="20"/>
              </w:rPr>
              <w:t xml:space="preserve">-Quality 1st teaching with appropriate differentiation </w:t>
            </w:r>
          </w:p>
          <w:p w:rsidR="00550EA2" w:rsidRPr="00550EA2" w:rsidRDefault="00550EA2" w:rsidP="00550EA2">
            <w:pPr>
              <w:rPr>
                <w:sz w:val="20"/>
                <w:szCs w:val="20"/>
              </w:rPr>
            </w:pPr>
            <w:r w:rsidRPr="00550EA2">
              <w:rPr>
                <w:sz w:val="20"/>
                <w:szCs w:val="20"/>
              </w:rPr>
              <w:t>- Group interventions</w:t>
            </w:r>
          </w:p>
        </w:tc>
        <w:tc>
          <w:tcPr>
            <w:tcW w:w="2091" w:type="dxa"/>
          </w:tcPr>
          <w:p w:rsidR="00550EA2" w:rsidRPr="00550EA2" w:rsidRDefault="00550EA2" w:rsidP="00550EA2">
            <w:pPr>
              <w:rPr>
                <w:sz w:val="20"/>
                <w:szCs w:val="20"/>
              </w:rPr>
            </w:pPr>
            <w:r w:rsidRPr="00550EA2">
              <w:rPr>
                <w:sz w:val="20"/>
                <w:szCs w:val="20"/>
              </w:rPr>
              <w:t xml:space="preserve">-Learning support service (LSS) or educational psychologist (EPS) advice, support and target setting </w:t>
            </w:r>
          </w:p>
          <w:p w:rsidR="00550EA2" w:rsidRPr="00550EA2" w:rsidRDefault="00550EA2" w:rsidP="00550EA2">
            <w:pPr>
              <w:rPr>
                <w:sz w:val="20"/>
                <w:szCs w:val="20"/>
              </w:rPr>
            </w:pPr>
            <w:r w:rsidRPr="00550EA2">
              <w:rPr>
                <w:sz w:val="20"/>
                <w:szCs w:val="20"/>
              </w:rPr>
              <w:t>-1-1 or group teacher or teaching assistant support with targets</w:t>
            </w:r>
          </w:p>
        </w:tc>
        <w:tc>
          <w:tcPr>
            <w:tcW w:w="2092" w:type="dxa"/>
          </w:tcPr>
          <w:p w:rsidR="00550EA2" w:rsidRPr="00550EA2" w:rsidRDefault="00550EA2" w:rsidP="00550EA2">
            <w:pPr>
              <w:rPr>
                <w:sz w:val="20"/>
                <w:szCs w:val="20"/>
              </w:rPr>
            </w:pPr>
            <w:r w:rsidRPr="00550EA2">
              <w:rPr>
                <w:sz w:val="20"/>
                <w:szCs w:val="20"/>
              </w:rPr>
              <w:t xml:space="preserve">- Learning support service (LSS) or educational psychologist (EPS) advice, support and target setting </w:t>
            </w:r>
          </w:p>
          <w:p w:rsidR="00550EA2" w:rsidRPr="00550EA2" w:rsidRDefault="00550EA2" w:rsidP="00550EA2">
            <w:pPr>
              <w:rPr>
                <w:sz w:val="20"/>
                <w:szCs w:val="20"/>
              </w:rPr>
            </w:pPr>
            <w:r w:rsidRPr="00550EA2">
              <w:rPr>
                <w:sz w:val="20"/>
                <w:szCs w:val="20"/>
              </w:rPr>
              <w:t>-1-1 teacher or teaching assistant support with targets</w:t>
            </w:r>
          </w:p>
        </w:tc>
      </w:tr>
      <w:tr w:rsidR="00B504D7" w:rsidTr="00B504D7">
        <w:tc>
          <w:tcPr>
            <w:tcW w:w="2091" w:type="dxa"/>
            <w:tcBorders>
              <w:top w:val="nil"/>
            </w:tcBorders>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2" w:type="dxa"/>
            <w:shd w:val="clear" w:color="auto" w:fill="262626" w:themeFill="text1" w:themeFillTint="D9"/>
          </w:tcPr>
          <w:p w:rsidR="00B504D7" w:rsidRPr="00550EA2" w:rsidRDefault="00B504D7" w:rsidP="00550EA2">
            <w:pPr>
              <w:rPr>
                <w:sz w:val="20"/>
                <w:szCs w:val="20"/>
              </w:rPr>
            </w:pPr>
          </w:p>
        </w:tc>
      </w:tr>
      <w:tr w:rsidR="00502B43" w:rsidTr="00B504D7">
        <w:tc>
          <w:tcPr>
            <w:tcW w:w="2091" w:type="dxa"/>
            <w:tcBorders>
              <w:bottom w:val="nil"/>
            </w:tcBorders>
          </w:tcPr>
          <w:p w:rsidR="00502B43" w:rsidRPr="00550EA2" w:rsidRDefault="00502B43" w:rsidP="00550EA2">
            <w:pPr>
              <w:rPr>
                <w:b/>
                <w:sz w:val="20"/>
                <w:szCs w:val="20"/>
              </w:rPr>
            </w:pPr>
            <w:r w:rsidRPr="00550EA2">
              <w:rPr>
                <w:b/>
                <w:sz w:val="20"/>
                <w:szCs w:val="20"/>
              </w:rPr>
              <w:t>Social, Emotional and Mental Health Needs</w:t>
            </w:r>
          </w:p>
        </w:tc>
        <w:tc>
          <w:tcPr>
            <w:tcW w:w="2091" w:type="dxa"/>
          </w:tcPr>
          <w:p w:rsidR="00B504D7" w:rsidRPr="00550EA2" w:rsidRDefault="00B504D7" w:rsidP="00550EA2">
            <w:pPr>
              <w:rPr>
                <w:b/>
                <w:sz w:val="20"/>
                <w:szCs w:val="20"/>
              </w:rPr>
            </w:pPr>
            <w:r w:rsidRPr="00550EA2">
              <w:rPr>
                <w:b/>
                <w:sz w:val="20"/>
                <w:szCs w:val="20"/>
              </w:rPr>
              <w:t xml:space="preserve">Social </w:t>
            </w:r>
          </w:p>
          <w:p w:rsidR="00502B43" w:rsidRPr="00550EA2" w:rsidRDefault="00B504D7" w:rsidP="00550EA2">
            <w:pPr>
              <w:rPr>
                <w:b/>
                <w:sz w:val="20"/>
                <w:szCs w:val="20"/>
              </w:rPr>
            </w:pPr>
            <w:r w:rsidRPr="00550EA2">
              <w:rPr>
                <w:b/>
                <w:sz w:val="20"/>
                <w:szCs w:val="20"/>
              </w:rPr>
              <w:t>Needs</w:t>
            </w:r>
          </w:p>
        </w:tc>
        <w:tc>
          <w:tcPr>
            <w:tcW w:w="2091"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 xml:space="preserve">-MIND counselling </w:t>
            </w:r>
          </w:p>
          <w:p w:rsidR="00502B43" w:rsidRDefault="00550EA2" w:rsidP="00550EA2">
            <w:pPr>
              <w:rPr>
                <w:sz w:val="20"/>
                <w:szCs w:val="20"/>
              </w:rPr>
            </w:pPr>
            <w:r w:rsidRPr="00550EA2">
              <w:rPr>
                <w:sz w:val="20"/>
                <w:szCs w:val="20"/>
              </w:rPr>
              <w:t>-Educational Psychologist (EPS) advice</w:t>
            </w:r>
          </w:p>
          <w:p w:rsidR="00550EA2" w:rsidRPr="00550EA2" w:rsidRDefault="00550EA2" w:rsidP="00550EA2">
            <w:pPr>
              <w:rPr>
                <w:sz w:val="20"/>
                <w:szCs w:val="20"/>
              </w:rPr>
            </w:pPr>
            <w:r>
              <w:rPr>
                <w:sz w:val="20"/>
                <w:szCs w:val="20"/>
              </w:rPr>
              <w:t>-Access to the nurture provision (The Den</w:t>
            </w:r>
            <w:r w:rsidR="00C271D1">
              <w:rPr>
                <w:sz w:val="20"/>
                <w:szCs w:val="20"/>
              </w:rPr>
              <w:t xml:space="preserve"> &amp; Chillax Room</w:t>
            </w:r>
            <w:r>
              <w:rPr>
                <w:sz w:val="20"/>
                <w:szCs w:val="20"/>
              </w:rPr>
              <w:t>)</w:t>
            </w:r>
          </w:p>
        </w:tc>
        <w:tc>
          <w:tcPr>
            <w:tcW w:w="2091"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-MIND counselling</w:t>
            </w:r>
          </w:p>
          <w:p w:rsidR="00502B43" w:rsidRDefault="00550EA2" w:rsidP="00550EA2">
            <w:pPr>
              <w:rPr>
                <w:sz w:val="20"/>
                <w:szCs w:val="20"/>
              </w:rPr>
            </w:pPr>
            <w:r w:rsidRPr="00550EA2">
              <w:rPr>
                <w:sz w:val="20"/>
                <w:szCs w:val="20"/>
              </w:rPr>
              <w:t>-Educational Psychologist (EPS) advice, support and target setting</w:t>
            </w:r>
            <w:r w:rsidR="00C271D1">
              <w:rPr>
                <w:sz w:val="20"/>
                <w:szCs w:val="20"/>
              </w:rPr>
              <w:t xml:space="preserve"> </w:t>
            </w:r>
          </w:p>
          <w:p w:rsidR="00C271D1" w:rsidRPr="00550EA2" w:rsidRDefault="00C271D1" w:rsidP="00550EA2">
            <w:pPr>
              <w:rPr>
                <w:sz w:val="20"/>
                <w:szCs w:val="20"/>
              </w:rPr>
            </w:pPr>
            <w:r>
              <w:rPr>
                <w:sz w:val="20"/>
                <w:szCs w:val="20"/>
              </w:rPr>
              <w:t>-</w:t>
            </w:r>
            <w:r w:rsidR="00710696">
              <w:rPr>
                <w:sz w:val="20"/>
                <w:szCs w:val="20"/>
              </w:rPr>
              <w:t>Support from Positive Regard team.</w:t>
            </w:r>
          </w:p>
          <w:p w:rsidR="00550EA2" w:rsidRPr="00550EA2" w:rsidRDefault="00550EA2" w:rsidP="00550EA2">
            <w:pPr>
              <w:rPr>
                <w:sz w:val="20"/>
                <w:szCs w:val="20"/>
              </w:rPr>
            </w:pPr>
            <w:r w:rsidRPr="00550EA2">
              <w:rPr>
                <w:sz w:val="20"/>
                <w:szCs w:val="20"/>
              </w:rPr>
              <w:t>-Access to the nurture provision (The Den</w:t>
            </w:r>
            <w:r w:rsidR="00C271D1">
              <w:rPr>
                <w:sz w:val="20"/>
                <w:szCs w:val="20"/>
              </w:rPr>
              <w:t xml:space="preserve"> &amp; Chillax Room</w:t>
            </w:r>
            <w:r w:rsidRPr="00550EA2">
              <w:rPr>
                <w:sz w:val="20"/>
                <w:szCs w:val="20"/>
              </w:rPr>
              <w:t>)</w:t>
            </w:r>
          </w:p>
        </w:tc>
        <w:tc>
          <w:tcPr>
            <w:tcW w:w="2092"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-MIND counselling</w:t>
            </w:r>
          </w:p>
          <w:p w:rsidR="00550EA2" w:rsidRDefault="00550EA2" w:rsidP="00550EA2">
            <w:pPr>
              <w:rPr>
                <w:sz w:val="20"/>
                <w:szCs w:val="20"/>
              </w:rPr>
            </w:pPr>
            <w:r w:rsidRPr="00550EA2">
              <w:rPr>
                <w:sz w:val="20"/>
                <w:szCs w:val="20"/>
              </w:rPr>
              <w:t>-Educational Psychologist (EPS) advice, support and target setting</w:t>
            </w:r>
          </w:p>
          <w:p w:rsidR="00710696" w:rsidRPr="00550EA2" w:rsidRDefault="00710696" w:rsidP="00710696">
            <w:pPr>
              <w:rPr>
                <w:sz w:val="20"/>
                <w:szCs w:val="20"/>
              </w:rPr>
            </w:pPr>
            <w:r>
              <w:rPr>
                <w:sz w:val="20"/>
                <w:szCs w:val="20"/>
              </w:rPr>
              <w:t>-Support from Positive Regard team.</w:t>
            </w:r>
          </w:p>
          <w:p w:rsidR="00502B43" w:rsidRPr="00550EA2" w:rsidRDefault="00550EA2" w:rsidP="00550EA2">
            <w:pPr>
              <w:rPr>
                <w:sz w:val="20"/>
                <w:szCs w:val="20"/>
              </w:rPr>
            </w:pPr>
            <w:r w:rsidRPr="00550EA2">
              <w:rPr>
                <w:sz w:val="20"/>
                <w:szCs w:val="20"/>
              </w:rPr>
              <w:t>-Access to the nurture provision (The Den</w:t>
            </w:r>
            <w:r w:rsidR="00C271D1">
              <w:rPr>
                <w:sz w:val="20"/>
                <w:szCs w:val="20"/>
              </w:rPr>
              <w:t xml:space="preserve"> &amp; Chillax Room</w:t>
            </w:r>
            <w:r w:rsidRPr="00550EA2">
              <w:rPr>
                <w:sz w:val="20"/>
                <w:szCs w:val="20"/>
              </w:rPr>
              <w:t>)</w:t>
            </w:r>
          </w:p>
        </w:tc>
      </w:tr>
      <w:tr w:rsidR="00550EA2" w:rsidTr="00B504D7">
        <w:tc>
          <w:tcPr>
            <w:tcW w:w="2091" w:type="dxa"/>
            <w:tcBorders>
              <w:top w:val="nil"/>
              <w:bottom w:val="nil"/>
            </w:tcBorders>
          </w:tcPr>
          <w:p w:rsidR="00550EA2" w:rsidRPr="00550EA2" w:rsidRDefault="00550EA2" w:rsidP="00550EA2">
            <w:pPr>
              <w:rPr>
                <w:b/>
                <w:sz w:val="20"/>
                <w:szCs w:val="20"/>
              </w:rPr>
            </w:pPr>
          </w:p>
        </w:tc>
        <w:tc>
          <w:tcPr>
            <w:tcW w:w="2091" w:type="dxa"/>
          </w:tcPr>
          <w:p w:rsidR="00550EA2" w:rsidRPr="00550EA2" w:rsidRDefault="00550EA2" w:rsidP="00550EA2">
            <w:pPr>
              <w:rPr>
                <w:b/>
                <w:sz w:val="20"/>
                <w:szCs w:val="20"/>
              </w:rPr>
            </w:pPr>
            <w:r w:rsidRPr="00550EA2">
              <w:rPr>
                <w:b/>
                <w:sz w:val="20"/>
                <w:szCs w:val="20"/>
              </w:rPr>
              <w:t>Emotional</w:t>
            </w:r>
          </w:p>
          <w:p w:rsidR="00550EA2" w:rsidRPr="00550EA2" w:rsidRDefault="00550EA2" w:rsidP="00550EA2">
            <w:pPr>
              <w:rPr>
                <w:b/>
                <w:sz w:val="20"/>
                <w:szCs w:val="20"/>
              </w:rPr>
            </w:pPr>
            <w:r w:rsidRPr="00550EA2">
              <w:rPr>
                <w:b/>
                <w:sz w:val="20"/>
                <w:szCs w:val="20"/>
              </w:rPr>
              <w:t>Needs</w:t>
            </w:r>
          </w:p>
        </w:tc>
        <w:tc>
          <w:tcPr>
            <w:tcW w:w="2091"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 xml:space="preserve">-MIND counselling </w:t>
            </w:r>
          </w:p>
          <w:p w:rsidR="00550EA2" w:rsidRDefault="00550EA2" w:rsidP="00550EA2">
            <w:pPr>
              <w:rPr>
                <w:sz w:val="20"/>
                <w:szCs w:val="20"/>
              </w:rPr>
            </w:pPr>
            <w:r w:rsidRPr="00550EA2">
              <w:rPr>
                <w:sz w:val="20"/>
                <w:szCs w:val="20"/>
              </w:rPr>
              <w:t>-Educational Psychologist (EPS) advice</w:t>
            </w:r>
          </w:p>
          <w:p w:rsidR="00550EA2" w:rsidRPr="00550EA2" w:rsidRDefault="00550EA2" w:rsidP="00550EA2">
            <w:pPr>
              <w:rPr>
                <w:sz w:val="20"/>
                <w:szCs w:val="20"/>
              </w:rPr>
            </w:pPr>
            <w:r>
              <w:rPr>
                <w:sz w:val="20"/>
                <w:szCs w:val="20"/>
              </w:rPr>
              <w:t>-Access to the nurture provision (The Den</w:t>
            </w:r>
            <w:r w:rsidR="00C271D1">
              <w:rPr>
                <w:sz w:val="20"/>
                <w:szCs w:val="20"/>
              </w:rPr>
              <w:t xml:space="preserve"> &amp; Chillax Room</w:t>
            </w:r>
            <w:r>
              <w:rPr>
                <w:sz w:val="20"/>
                <w:szCs w:val="20"/>
              </w:rPr>
              <w:t>)</w:t>
            </w:r>
          </w:p>
        </w:tc>
        <w:tc>
          <w:tcPr>
            <w:tcW w:w="2091"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-MIND counselling</w:t>
            </w:r>
          </w:p>
          <w:p w:rsidR="00550EA2" w:rsidRDefault="00550EA2" w:rsidP="00550EA2">
            <w:pPr>
              <w:rPr>
                <w:sz w:val="20"/>
                <w:szCs w:val="20"/>
              </w:rPr>
            </w:pPr>
            <w:r w:rsidRPr="00550EA2">
              <w:rPr>
                <w:sz w:val="20"/>
                <w:szCs w:val="20"/>
              </w:rPr>
              <w:t>-Educational Psychologist (EPS) advice, support and target setting</w:t>
            </w:r>
          </w:p>
          <w:p w:rsidR="00710696" w:rsidRPr="00550EA2" w:rsidRDefault="00710696" w:rsidP="00710696">
            <w:pPr>
              <w:rPr>
                <w:sz w:val="20"/>
                <w:szCs w:val="20"/>
              </w:rPr>
            </w:pPr>
            <w:r>
              <w:rPr>
                <w:sz w:val="20"/>
                <w:szCs w:val="20"/>
              </w:rPr>
              <w:t>-Support from Positive Regard team.</w:t>
            </w:r>
          </w:p>
          <w:p w:rsidR="00550EA2" w:rsidRPr="00550EA2" w:rsidRDefault="00550EA2" w:rsidP="00550EA2">
            <w:pPr>
              <w:rPr>
                <w:sz w:val="20"/>
                <w:szCs w:val="20"/>
              </w:rPr>
            </w:pPr>
            <w:r w:rsidRPr="00550EA2">
              <w:rPr>
                <w:sz w:val="20"/>
                <w:szCs w:val="20"/>
              </w:rPr>
              <w:t>-Access to the nurture provision (The Den</w:t>
            </w:r>
            <w:r w:rsidR="00C271D1">
              <w:rPr>
                <w:sz w:val="20"/>
                <w:szCs w:val="20"/>
              </w:rPr>
              <w:t xml:space="preserve"> &amp; Chillax Room</w:t>
            </w:r>
            <w:r w:rsidRPr="00550EA2">
              <w:rPr>
                <w:sz w:val="20"/>
                <w:szCs w:val="20"/>
              </w:rPr>
              <w:t>)</w:t>
            </w:r>
          </w:p>
        </w:tc>
        <w:tc>
          <w:tcPr>
            <w:tcW w:w="2092"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-MIND counselling</w:t>
            </w:r>
          </w:p>
          <w:p w:rsidR="00C271D1" w:rsidRDefault="00550EA2" w:rsidP="00C271D1">
            <w:pPr>
              <w:rPr>
                <w:sz w:val="20"/>
                <w:szCs w:val="20"/>
              </w:rPr>
            </w:pPr>
            <w:r w:rsidRPr="00550EA2">
              <w:rPr>
                <w:sz w:val="20"/>
                <w:szCs w:val="20"/>
              </w:rPr>
              <w:t>-Educational Psychologist (EPS) advice, support and target setting</w:t>
            </w:r>
          </w:p>
          <w:p w:rsidR="00710696" w:rsidRPr="00550EA2" w:rsidRDefault="00710696" w:rsidP="00710696">
            <w:pPr>
              <w:rPr>
                <w:sz w:val="20"/>
                <w:szCs w:val="20"/>
              </w:rPr>
            </w:pPr>
            <w:r>
              <w:rPr>
                <w:sz w:val="20"/>
                <w:szCs w:val="20"/>
              </w:rPr>
              <w:t>-Support from Positive Regard team.</w:t>
            </w:r>
          </w:p>
          <w:p w:rsidR="00550EA2" w:rsidRPr="00550EA2" w:rsidRDefault="00550EA2" w:rsidP="00C271D1">
            <w:pPr>
              <w:rPr>
                <w:sz w:val="20"/>
                <w:szCs w:val="20"/>
              </w:rPr>
            </w:pPr>
            <w:r w:rsidRPr="00550EA2">
              <w:rPr>
                <w:sz w:val="20"/>
                <w:szCs w:val="20"/>
              </w:rPr>
              <w:t>-Access to the nurture provision (The Den</w:t>
            </w:r>
            <w:r w:rsidR="00C271D1">
              <w:rPr>
                <w:sz w:val="20"/>
                <w:szCs w:val="20"/>
              </w:rPr>
              <w:t xml:space="preserve"> &amp; Chillax Room</w:t>
            </w:r>
            <w:r w:rsidRPr="00550EA2">
              <w:rPr>
                <w:sz w:val="20"/>
                <w:szCs w:val="20"/>
              </w:rPr>
              <w:t>)</w:t>
            </w:r>
          </w:p>
        </w:tc>
      </w:tr>
      <w:tr w:rsidR="00550EA2" w:rsidTr="00B504D7">
        <w:tc>
          <w:tcPr>
            <w:tcW w:w="2091" w:type="dxa"/>
            <w:tcBorders>
              <w:top w:val="nil"/>
            </w:tcBorders>
          </w:tcPr>
          <w:p w:rsidR="00550EA2" w:rsidRPr="00550EA2" w:rsidRDefault="00550EA2" w:rsidP="00550EA2">
            <w:pPr>
              <w:rPr>
                <w:b/>
                <w:sz w:val="20"/>
                <w:szCs w:val="20"/>
              </w:rPr>
            </w:pPr>
          </w:p>
        </w:tc>
        <w:tc>
          <w:tcPr>
            <w:tcW w:w="2091" w:type="dxa"/>
          </w:tcPr>
          <w:p w:rsidR="00550EA2" w:rsidRPr="00550EA2" w:rsidRDefault="00550EA2" w:rsidP="00550EA2">
            <w:pPr>
              <w:rPr>
                <w:b/>
                <w:sz w:val="20"/>
                <w:szCs w:val="20"/>
              </w:rPr>
            </w:pPr>
            <w:r w:rsidRPr="00550EA2">
              <w:rPr>
                <w:b/>
                <w:sz w:val="20"/>
                <w:szCs w:val="20"/>
              </w:rPr>
              <w:t>Mental Health Needs</w:t>
            </w:r>
          </w:p>
        </w:tc>
        <w:tc>
          <w:tcPr>
            <w:tcW w:w="2091"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 xml:space="preserve">-MIND counselling </w:t>
            </w:r>
          </w:p>
          <w:p w:rsidR="00550EA2" w:rsidRDefault="00550EA2" w:rsidP="00550EA2">
            <w:pPr>
              <w:rPr>
                <w:sz w:val="20"/>
                <w:szCs w:val="20"/>
              </w:rPr>
            </w:pPr>
            <w:r w:rsidRPr="00550EA2">
              <w:rPr>
                <w:sz w:val="20"/>
                <w:szCs w:val="20"/>
              </w:rPr>
              <w:t>-Educational Psychologist (EPS) advice</w:t>
            </w:r>
          </w:p>
          <w:p w:rsidR="00550EA2" w:rsidRDefault="00550EA2" w:rsidP="00550EA2">
            <w:pPr>
              <w:rPr>
                <w:sz w:val="20"/>
                <w:szCs w:val="20"/>
              </w:rPr>
            </w:pPr>
            <w:r>
              <w:rPr>
                <w:sz w:val="20"/>
                <w:szCs w:val="20"/>
              </w:rPr>
              <w:t>-Access to the nurture provision (The Den</w:t>
            </w:r>
            <w:r w:rsidR="00C271D1">
              <w:rPr>
                <w:sz w:val="20"/>
                <w:szCs w:val="20"/>
              </w:rPr>
              <w:t xml:space="preserve"> &amp; Chillax Room</w:t>
            </w:r>
            <w:r>
              <w:rPr>
                <w:sz w:val="20"/>
                <w:szCs w:val="20"/>
              </w:rPr>
              <w:t>)</w:t>
            </w:r>
          </w:p>
          <w:p w:rsidR="00C271D1" w:rsidRPr="00550EA2" w:rsidRDefault="00C271D1" w:rsidP="00550EA2">
            <w:pPr>
              <w:rPr>
                <w:sz w:val="20"/>
                <w:szCs w:val="20"/>
              </w:rPr>
            </w:pPr>
            <w:r>
              <w:rPr>
                <w:sz w:val="20"/>
                <w:szCs w:val="20"/>
              </w:rPr>
              <w:t>-‘Share a Worry’ – drop in session</w:t>
            </w:r>
          </w:p>
        </w:tc>
        <w:tc>
          <w:tcPr>
            <w:tcW w:w="2091"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-MIND counselling</w:t>
            </w:r>
          </w:p>
          <w:p w:rsidR="00550EA2" w:rsidRDefault="00550EA2" w:rsidP="00550EA2">
            <w:pPr>
              <w:rPr>
                <w:sz w:val="20"/>
                <w:szCs w:val="20"/>
              </w:rPr>
            </w:pPr>
            <w:r w:rsidRPr="00550EA2">
              <w:rPr>
                <w:sz w:val="20"/>
                <w:szCs w:val="20"/>
              </w:rPr>
              <w:t>-Educational Psychologist (EPS) advice, support and target setting</w:t>
            </w:r>
          </w:p>
          <w:p w:rsidR="00710696" w:rsidRPr="00550EA2" w:rsidRDefault="00710696" w:rsidP="00710696">
            <w:pPr>
              <w:rPr>
                <w:sz w:val="20"/>
                <w:szCs w:val="20"/>
              </w:rPr>
            </w:pPr>
            <w:r>
              <w:rPr>
                <w:sz w:val="20"/>
                <w:szCs w:val="20"/>
              </w:rPr>
              <w:t>-Support from Positive Regard team.</w:t>
            </w:r>
          </w:p>
          <w:p w:rsidR="00550EA2" w:rsidRDefault="00550EA2" w:rsidP="00550EA2">
            <w:pPr>
              <w:rPr>
                <w:sz w:val="20"/>
                <w:szCs w:val="20"/>
              </w:rPr>
            </w:pPr>
            <w:r w:rsidRPr="00550EA2">
              <w:rPr>
                <w:sz w:val="20"/>
                <w:szCs w:val="20"/>
              </w:rPr>
              <w:t>-Access to the nurture provision (The Den</w:t>
            </w:r>
            <w:r w:rsidR="00C271D1">
              <w:rPr>
                <w:sz w:val="20"/>
                <w:szCs w:val="20"/>
              </w:rPr>
              <w:t xml:space="preserve"> &amp; Chillax Room</w:t>
            </w:r>
            <w:r w:rsidRPr="00550EA2">
              <w:rPr>
                <w:sz w:val="20"/>
                <w:szCs w:val="20"/>
              </w:rPr>
              <w:t>)</w:t>
            </w:r>
          </w:p>
          <w:p w:rsidR="00C271D1" w:rsidRPr="00550EA2" w:rsidRDefault="00C271D1" w:rsidP="00550EA2">
            <w:pPr>
              <w:rPr>
                <w:sz w:val="20"/>
                <w:szCs w:val="20"/>
              </w:rPr>
            </w:pPr>
            <w:r>
              <w:rPr>
                <w:sz w:val="20"/>
                <w:szCs w:val="20"/>
              </w:rPr>
              <w:t>-‘Share a Worry’ – drop in session</w:t>
            </w:r>
          </w:p>
        </w:tc>
        <w:tc>
          <w:tcPr>
            <w:tcW w:w="2092" w:type="dxa"/>
          </w:tcPr>
          <w:p w:rsidR="00550EA2" w:rsidRPr="00550EA2" w:rsidRDefault="00550EA2" w:rsidP="00550EA2">
            <w:pPr>
              <w:rPr>
                <w:sz w:val="20"/>
                <w:szCs w:val="20"/>
              </w:rPr>
            </w:pPr>
            <w:r w:rsidRPr="00550EA2">
              <w:rPr>
                <w:sz w:val="20"/>
                <w:szCs w:val="20"/>
              </w:rPr>
              <w:t xml:space="preserve">-Quality 1st teaching especially in PSHE, SEAL and circle time - Learning Mentor Support </w:t>
            </w:r>
          </w:p>
          <w:p w:rsidR="00550EA2" w:rsidRPr="00550EA2" w:rsidRDefault="00550EA2" w:rsidP="00550EA2">
            <w:pPr>
              <w:rPr>
                <w:sz w:val="20"/>
                <w:szCs w:val="20"/>
              </w:rPr>
            </w:pPr>
            <w:r w:rsidRPr="00550EA2">
              <w:rPr>
                <w:sz w:val="20"/>
                <w:szCs w:val="20"/>
              </w:rPr>
              <w:t>-MIND counselling</w:t>
            </w:r>
          </w:p>
          <w:p w:rsidR="00550EA2" w:rsidRDefault="00550EA2" w:rsidP="00550EA2">
            <w:pPr>
              <w:rPr>
                <w:sz w:val="20"/>
                <w:szCs w:val="20"/>
              </w:rPr>
            </w:pPr>
            <w:r w:rsidRPr="00550EA2">
              <w:rPr>
                <w:sz w:val="20"/>
                <w:szCs w:val="20"/>
              </w:rPr>
              <w:t>-Educational Psychologist (EPS) advice, support and target setting</w:t>
            </w:r>
          </w:p>
          <w:p w:rsidR="00710696" w:rsidRPr="00550EA2" w:rsidRDefault="00710696" w:rsidP="00710696">
            <w:pPr>
              <w:rPr>
                <w:sz w:val="20"/>
                <w:szCs w:val="20"/>
              </w:rPr>
            </w:pPr>
            <w:r>
              <w:rPr>
                <w:sz w:val="20"/>
                <w:szCs w:val="20"/>
              </w:rPr>
              <w:t>-Support from Positive Regard team.</w:t>
            </w:r>
          </w:p>
          <w:p w:rsidR="00550EA2" w:rsidRDefault="00550EA2" w:rsidP="00550EA2">
            <w:pPr>
              <w:rPr>
                <w:sz w:val="20"/>
                <w:szCs w:val="20"/>
              </w:rPr>
            </w:pPr>
            <w:r w:rsidRPr="00550EA2">
              <w:rPr>
                <w:sz w:val="20"/>
                <w:szCs w:val="20"/>
              </w:rPr>
              <w:t>-Access to the nurture provision (The Den</w:t>
            </w:r>
            <w:r w:rsidR="00C271D1">
              <w:rPr>
                <w:sz w:val="20"/>
                <w:szCs w:val="20"/>
              </w:rPr>
              <w:t xml:space="preserve"> &amp; Chillax Room</w:t>
            </w:r>
            <w:r w:rsidRPr="00550EA2">
              <w:rPr>
                <w:sz w:val="20"/>
                <w:szCs w:val="20"/>
              </w:rPr>
              <w:t>)</w:t>
            </w:r>
          </w:p>
          <w:p w:rsidR="00C271D1" w:rsidRPr="00550EA2" w:rsidRDefault="00C271D1" w:rsidP="00550EA2">
            <w:pPr>
              <w:rPr>
                <w:sz w:val="20"/>
                <w:szCs w:val="20"/>
              </w:rPr>
            </w:pPr>
            <w:r>
              <w:rPr>
                <w:sz w:val="20"/>
                <w:szCs w:val="20"/>
              </w:rPr>
              <w:t>-‘Share a Worry’ – drop in session</w:t>
            </w:r>
          </w:p>
        </w:tc>
      </w:tr>
      <w:tr w:rsidR="00B504D7" w:rsidTr="00B504D7">
        <w:tc>
          <w:tcPr>
            <w:tcW w:w="2091" w:type="dxa"/>
            <w:tcBorders>
              <w:top w:val="nil"/>
            </w:tcBorders>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2" w:type="dxa"/>
            <w:shd w:val="clear" w:color="auto" w:fill="262626" w:themeFill="text1" w:themeFillTint="D9"/>
          </w:tcPr>
          <w:p w:rsidR="00B504D7" w:rsidRPr="00550EA2" w:rsidRDefault="00B504D7" w:rsidP="00550EA2">
            <w:pPr>
              <w:rPr>
                <w:sz w:val="20"/>
                <w:szCs w:val="20"/>
              </w:rPr>
            </w:pPr>
          </w:p>
        </w:tc>
      </w:tr>
      <w:tr w:rsidR="00B504D7" w:rsidTr="00B504D7">
        <w:tc>
          <w:tcPr>
            <w:tcW w:w="2091" w:type="dxa"/>
            <w:tcBorders>
              <w:bottom w:val="nil"/>
            </w:tcBorders>
          </w:tcPr>
          <w:p w:rsidR="00B504D7" w:rsidRPr="00550EA2" w:rsidRDefault="00B504D7" w:rsidP="00550EA2">
            <w:pPr>
              <w:rPr>
                <w:b/>
                <w:sz w:val="20"/>
                <w:szCs w:val="20"/>
              </w:rPr>
            </w:pPr>
            <w:r w:rsidRPr="00550EA2">
              <w:rPr>
                <w:b/>
                <w:sz w:val="20"/>
                <w:szCs w:val="20"/>
              </w:rPr>
              <w:t>Sensory and Physical Needs</w:t>
            </w:r>
          </w:p>
        </w:tc>
        <w:tc>
          <w:tcPr>
            <w:tcW w:w="2091" w:type="dxa"/>
          </w:tcPr>
          <w:p w:rsidR="00B504D7" w:rsidRPr="00550EA2" w:rsidRDefault="00550EA2" w:rsidP="00550EA2">
            <w:pPr>
              <w:rPr>
                <w:b/>
                <w:sz w:val="20"/>
                <w:szCs w:val="20"/>
              </w:rPr>
            </w:pPr>
            <w:r>
              <w:rPr>
                <w:b/>
                <w:sz w:val="20"/>
                <w:szCs w:val="20"/>
              </w:rPr>
              <w:t>Hearing Impairment Needs</w:t>
            </w:r>
          </w:p>
        </w:tc>
        <w:tc>
          <w:tcPr>
            <w:tcW w:w="2091" w:type="dxa"/>
          </w:tcPr>
          <w:p w:rsidR="00550EA2" w:rsidRDefault="00550EA2" w:rsidP="00550EA2">
            <w:pPr>
              <w:rPr>
                <w:sz w:val="20"/>
                <w:szCs w:val="20"/>
              </w:rPr>
            </w:pPr>
            <w:r w:rsidRPr="00550EA2">
              <w:rPr>
                <w:sz w:val="20"/>
                <w:szCs w:val="20"/>
              </w:rPr>
              <w:t>-Early identification and testing with H</w:t>
            </w:r>
            <w:r>
              <w:rPr>
                <w:sz w:val="20"/>
                <w:szCs w:val="20"/>
              </w:rPr>
              <w:t xml:space="preserve">earing </w:t>
            </w:r>
            <w:r w:rsidRPr="00550EA2">
              <w:rPr>
                <w:sz w:val="20"/>
                <w:szCs w:val="20"/>
              </w:rPr>
              <w:t>I</w:t>
            </w:r>
            <w:r>
              <w:rPr>
                <w:sz w:val="20"/>
                <w:szCs w:val="20"/>
              </w:rPr>
              <w:t xml:space="preserve">mpaired </w:t>
            </w:r>
            <w:r w:rsidRPr="00550EA2">
              <w:rPr>
                <w:sz w:val="20"/>
                <w:szCs w:val="20"/>
              </w:rPr>
              <w:t>S</w:t>
            </w:r>
            <w:r>
              <w:rPr>
                <w:sz w:val="20"/>
                <w:szCs w:val="20"/>
              </w:rPr>
              <w:t>ervice (HIS)</w:t>
            </w:r>
          </w:p>
          <w:p w:rsidR="00550EA2" w:rsidRDefault="00550EA2" w:rsidP="00550EA2">
            <w:pPr>
              <w:rPr>
                <w:sz w:val="20"/>
                <w:szCs w:val="20"/>
              </w:rPr>
            </w:pPr>
            <w:r w:rsidRPr="00550EA2">
              <w:rPr>
                <w:sz w:val="20"/>
                <w:szCs w:val="20"/>
              </w:rPr>
              <w:t xml:space="preserve"> -HIS advice with classroom approaches and adaptations </w:t>
            </w:r>
          </w:p>
          <w:p w:rsidR="00B504D7" w:rsidRPr="00550EA2" w:rsidRDefault="00550EA2" w:rsidP="00550EA2">
            <w:pPr>
              <w:rPr>
                <w:sz w:val="20"/>
                <w:szCs w:val="20"/>
              </w:rPr>
            </w:pPr>
            <w:r w:rsidRPr="00550EA2">
              <w:rPr>
                <w:sz w:val="20"/>
                <w:szCs w:val="20"/>
              </w:rPr>
              <w:t>- resources to support</w:t>
            </w:r>
          </w:p>
        </w:tc>
        <w:tc>
          <w:tcPr>
            <w:tcW w:w="2091" w:type="dxa"/>
          </w:tcPr>
          <w:p w:rsidR="00550EA2" w:rsidRDefault="00550EA2" w:rsidP="00550EA2">
            <w:pPr>
              <w:rPr>
                <w:sz w:val="20"/>
                <w:szCs w:val="20"/>
              </w:rPr>
            </w:pPr>
            <w:r w:rsidRPr="00550EA2">
              <w:rPr>
                <w:sz w:val="20"/>
                <w:szCs w:val="20"/>
              </w:rPr>
              <w:t>-Early identification and testing with H</w:t>
            </w:r>
            <w:r>
              <w:rPr>
                <w:sz w:val="20"/>
                <w:szCs w:val="20"/>
              </w:rPr>
              <w:t xml:space="preserve">earing </w:t>
            </w:r>
            <w:r w:rsidRPr="00550EA2">
              <w:rPr>
                <w:sz w:val="20"/>
                <w:szCs w:val="20"/>
              </w:rPr>
              <w:t>I</w:t>
            </w:r>
            <w:r>
              <w:rPr>
                <w:sz w:val="20"/>
                <w:szCs w:val="20"/>
              </w:rPr>
              <w:t xml:space="preserve">mpaired </w:t>
            </w:r>
            <w:r w:rsidRPr="00550EA2">
              <w:rPr>
                <w:sz w:val="20"/>
                <w:szCs w:val="20"/>
              </w:rPr>
              <w:t>S</w:t>
            </w:r>
            <w:r>
              <w:rPr>
                <w:sz w:val="20"/>
                <w:szCs w:val="20"/>
              </w:rPr>
              <w:t>ervice (HIS)</w:t>
            </w:r>
          </w:p>
          <w:p w:rsidR="00550EA2" w:rsidRDefault="00550EA2" w:rsidP="00550EA2">
            <w:pPr>
              <w:rPr>
                <w:sz w:val="20"/>
                <w:szCs w:val="20"/>
              </w:rPr>
            </w:pPr>
            <w:r w:rsidRPr="00550EA2">
              <w:rPr>
                <w:sz w:val="20"/>
                <w:szCs w:val="20"/>
              </w:rPr>
              <w:t xml:space="preserve"> -HIS advice with classroom approaches and adaptations </w:t>
            </w:r>
          </w:p>
          <w:p w:rsidR="00B504D7" w:rsidRPr="00550EA2" w:rsidRDefault="00550EA2" w:rsidP="00550EA2">
            <w:pPr>
              <w:rPr>
                <w:sz w:val="20"/>
                <w:szCs w:val="20"/>
              </w:rPr>
            </w:pPr>
            <w:r w:rsidRPr="00550EA2">
              <w:rPr>
                <w:sz w:val="20"/>
                <w:szCs w:val="20"/>
              </w:rPr>
              <w:t>- resources to support</w:t>
            </w:r>
          </w:p>
        </w:tc>
        <w:tc>
          <w:tcPr>
            <w:tcW w:w="2092" w:type="dxa"/>
          </w:tcPr>
          <w:p w:rsidR="00550EA2" w:rsidRDefault="00550EA2" w:rsidP="00550EA2">
            <w:pPr>
              <w:rPr>
                <w:sz w:val="20"/>
                <w:szCs w:val="20"/>
              </w:rPr>
            </w:pPr>
            <w:r w:rsidRPr="00550EA2">
              <w:rPr>
                <w:sz w:val="20"/>
                <w:szCs w:val="20"/>
              </w:rPr>
              <w:t>-Early identification and testing with H</w:t>
            </w:r>
            <w:r>
              <w:rPr>
                <w:sz w:val="20"/>
                <w:szCs w:val="20"/>
              </w:rPr>
              <w:t xml:space="preserve">earing </w:t>
            </w:r>
            <w:r w:rsidRPr="00550EA2">
              <w:rPr>
                <w:sz w:val="20"/>
                <w:szCs w:val="20"/>
              </w:rPr>
              <w:t>I</w:t>
            </w:r>
            <w:r>
              <w:rPr>
                <w:sz w:val="20"/>
                <w:szCs w:val="20"/>
              </w:rPr>
              <w:t xml:space="preserve">mpaired </w:t>
            </w:r>
            <w:r w:rsidRPr="00550EA2">
              <w:rPr>
                <w:sz w:val="20"/>
                <w:szCs w:val="20"/>
              </w:rPr>
              <w:t>S</w:t>
            </w:r>
            <w:r>
              <w:rPr>
                <w:sz w:val="20"/>
                <w:szCs w:val="20"/>
              </w:rPr>
              <w:t>ervice (HIS)</w:t>
            </w:r>
          </w:p>
          <w:p w:rsidR="00550EA2" w:rsidRDefault="00550EA2" w:rsidP="00550EA2">
            <w:pPr>
              <w:rPr>
                <w:sz w:val="20"/>
                <w:szCs w:val="20"/>
              </w:rPr>
            </w:pPr>
            <w:r w:rsidRPr="00550EA2">
              <w:rPr>
                <w:sz w:val="20"/>
                <w:szCs w:val="20"/>
              </w:rPr>
              <w:t xml:space="preserve"> -HIS advice with classroom approaches and adaptations </w:t>
            </w:r>
          </w:p>
          <w:p w:rsidR="00B504D7" w:rsidRPr="00550EA2" w:rsidRDefault="00550EA2" w:rsidP="00550EA2">
            <w:pPr>
              <w:rPr>
                <w:sz w:val="20"/>
                <w:szCs w:val="20"/>
              </w:rPr>
            </w:pPr>
            <w:r w:rsidRPr="00550EA2">
              <w:rPr>
                <w:sz w:val="20"/>
                <w:szCs w:val="20"/>
              </w:rPr>
              <w:t>- resources to support</w:t>
            </w:r>
          </w:p>
        </w:tc>
      </w:tr>
      <w:tr w:rsidR="00550EA2" w:rsidTr="00B504D7">
        <w:tc>
          <w:tcPr>
            <w:tcW w:w="2091" w:type="dxa"/>
            <w:vMerge w:val="restart"/>
            <w:tcBorders>
              <w:top w:val="nil"/>
            </w:tcBorders>
          </w:tcPr>
          <w:p w:rsidR="00550EA2" w:rsidRPr="00550EA2" w:rsidRDefault="00550EA2" w:rsidP="00550EA2">
            <w:pPr>
              <w:rPr>
                <w:b/>
                <w:sz w:val="20"/>
                <w:szCs w:val="20"/>
              </w:rPr>
            </w:pPr>
          </w:p>
        </w:tc>
        <w:tc>
          <w:tcPr>
            <w:tcW w:w="2091" w:type="dxa"/>
          </w:tcPr>
          <w:p w:rsidR="00550EA2" w:rsidRPr="00550EA2" w:rsidRDefault="00550EA2" w:rsidP="00550EA2">
            <w:pPr>
              <w:rPr>
                <w:b/>
                <w:sz w:val="20"/>
                <w:szCs w:val="20"/>
              </w:rPr>
            </w:pPr>
            <w:r w:rsidRPr="00550EA2">
              <w:rPr>
                <w:b/>
                <w:sz w:val="20"/>
                <w:szCs w:val="20"/>
              </w:rPr>
              <w:t>Visual</w:t>
            </w:r>
          </w:p>
          <w:p w:rsidR="00550EA2" w:rsidRPr="00550EA2" w:rsidRDefault="00550EA2" w:rsidP="00550EA2">
            <w:pPr>
              <w:rPr>
                <w:b/>
                <w:sz w:val="20"/>
                <w:szCs w:val="20"/>
              </w:rPr>
            </w:pPr>
            <w:r w:rsidRPr="00550EA2">
              <w:rPr>
                <w:b/>
                <w:sz w:val="20"/>
                <w:szCs w:val="20"/>
              </w:rPr>
              <w:t>Impairment Needs</w:t>
            </w:r>
          </w:p>
        </w:tc>
        <w:tc>
          <w:tcPr>
            <w:tcW w:w="2091" w:type="dxa"/>
          </w:tcPr>
          <w:p w:rsidR="00550EA2" w:rsidRPr="00550EA2" w:rsidRDefault="00550EA2" w:rsidP="00550EA2">
            <w:pPr>
              <w:rPr>
                <w:sz w:val="20"/>
                <w:szCs w:val="20"/>
              </w:rPr>
            </w:pPr>
            <w:r w:rsidRPr="00550EA2">
              <w:rPr>
                <w:sz w:val="20"/>
                <w:szCs w:val="20"/>
              </w:rPr>
              <w:t xml:space="preserve">-Early identification and testing with Visual Impairment Service (VIS) </w:t>
            </w:r>
          </w:p>
          <w:p w:rsidR="00550EA2" w:rsidRPr="00550EA2" w:rsidRDefault="00550EA2" w:rsidP="00550EA2">
            <w:pPr>
              <w:rPr>
                <w:sz w:val="20"/>
                <w:szCs w:val="20"/>
              </w:rPr>
            </w:pPr>
            <w:r w:rsidRPr="00550EA2">
              <w:rPr>
                <w:sz w:val="20"/>
                <w:szCs w:val="20"/>
              </w:rPr>
              <w:t xml:space="preserve">-VIS advice with classroom approaches and adaptations </w:t>
            </w:r>
          </w:p>
          <w:p w:rsidR="00550EA2" w:rsidRPr="00550EA2" w:rsidRDefault="00550EA2" w:rsidP="00550EA2">
            <w:pPr>
              <w:rPr>
                <w:sz w:val="20"/>
                <w:szCs w:val="20"/>
              </w:rPr>
            </w:pPr>
            <w:r w:rsidRPr="00550EA2">
              <w:rPr>
                <w:sz w:val="20"/>
                <w:szCs w:val="20"/>
              </w:rPr>
              <w:t>-resources to support</w:t>
            </w:r>
          </w:p>
        </w:tc>
        <w:tc>
          <w:tcPr>
            <w:tcW w:w="2091" w:type="dxa"/>
          </w:tcPr>
          <w:p w:rsidR="00550EA2" w:rsidRPr="00550EA2" w:rsidRDefault="00550EA2" w:rsidP="00550EA2">
            <w:pPr>
              <w:rPr>
                <w:sz w:val="20"/>
                <w:szCs w:val="20"/>
              </w:rPr>
            </w:pPr>
            <w:r w:rsidRPr="00550EA2">
              <w:rPr>
                <w:sz w:val="20"/>
                <w:szCs w:val="20"/>
              </w:rPr>
              <w:t xml:space="preserve">-Early identification and testing with Visual Impairment Service (VIS) </w:t>
            </w:r>
          </w:p>
          <w:p w:rsidR="00550EA2" w:rsidRPr="00550EA2" w:rsidRDefault="00550EA2" w:rsidP="00550EA2">
            <w:pPr>
              <w:rPr>
                <w:sz w:val="20"/>
                <w:szCs w:val="20"/>
              </w:rPr>
            </w:pPr>
            <w:r w:rsidRPr="00550EA2">
              <w:rPr>
                <w:sz w:val="20"/>
                <w:szCs w:val="20"/>
              </w:rPr>
              <w:t xml:space="preserve">-VIS advice with classroom approaches and adaptations </w:t>
            </w:r>
          </w:p>
          <w:p w:rsidR="00550EA2" w:rsidRPr="00550EA2" w:rsidRDefault="00550EA2" w:rsidP="00550EA2">
            <w:pPr>
              <w:rPr>
                <w:sz w:val="20"/>
                <w:szCs w:val="20"/>
              </w:rPr>
            </w:pPr>
            <w:r w:rsidRPr="00550EA2">
              <w:rPr>
                <w:sz w:val="20"/>
                <w:szCs w:val="20"/>
              </w:rPr>
              <w:t>-resources to support</w:t>
            </w:r>
          </w:p>
        </w:tc>
        <w:tc>
          <w:tcPr>
            <w:tcW w:w="2092" w:type="dxa"/>
          </w:tcPr>
          <w:p w:rsidR="00550EA2" w:rsidRPr="00550EA2" w:rsidRDefault="00550EA2" w:rsidP="00550EA2">
            <w:pPr>
              <w:rPr>
                <w:sz w:val="20"/>
                <w:szCs w:val="20"/>
              </w:rPr>
            </w:pPr>
            <w:r w:rsidRPr="00550EA2">
              <w:rPr>
                <w:sz w:val="20"/>
                <w:szCs w:val="20"/>
              </w:rPr>
              <w:t xml:space="preserve">-Early identification and testing with Visual Impairment Service (VIS) </w:t>
            </w:r>
          </w:p>
          <w:p w:rsidR="00550EA2" w:rsidRPr="00550EA2" w:rsidRDefault="00550EA2" w:rsidP="00550EA2">
            <w:pPr>
              <w:rPr>
                <w:sz w:val="20"/>
                <w:szCs w:val="20"/>
              </w:rPr>
            </w:pPr>
            <w:r w:rsidRPr="00550EA2">
              <w:rPr>
                <w:sz w:val="20"/>
                <w:szCs w:val="20"/>
              </w:rPr>
              <w:t xml:space="preserve">-VIS advice with classroom approaches and adaptations </w:t>
            </w:r>
          </w:p>
          <w:p w:rsidR="00550EA2" w:rsidRPr="00550EA2" w:rsidRDefault="00550EA2" w:rsidP="00550EA2">
            <w:pPr>
              <w:rPr>
                <w:sz w:val="20"/>
                <w:szCs w:val="20"/>
              </w:rPr>
            </w:pPr>
            <w:r w:rsidRPr="00550EA2">
              <w:rPr>
                <w:sz w:val="20"/>
                <w:szCs w:val="20"/>
              </w:rPr>
              <w:t>-resources to support</w:t>
            </w:r>
          </w:p>
        </w:tc>
      </w:tr>
      <w:tr w:rsidR="00550EA2" w:rsidTr="00143405">
        <w:tc>
          <w:tcPr>
            <w:tcW w:w="2091" w:type="dxa"/>
            <w:vMerge/>
          </w:tcPr>
          <w:p w:rsidR="00550EA2" w:rsidRPr="00550EA2" w:rsidRDefault="00550EA2" w:rsidP="00550EA2">
            <w:pPr>
              <w:rPr>
                <w:b/>
                <w:sz w:val="20"/>
                <w:szCs w:val="20"/>
              </w:rPr>
            </w:pPr>
          </w:p>
        </w:tc>
        <w:tc>
          <w:tcPr>
            <w:tcW w:w="2091" w:type="dxa"/>
          </w:tcPr>
          <w:p w:rsidR="00550EA2" w:rsidRPr="00550EA2" w:rsidRDefault="00550EA2" w:rsidP="00550EA2">
            <w:pPr>
              <w:rPr>
                <w:b/>
                <w:sz w:val="20"/>
                <w:szCs w:val="20"/>
              </w:rPr>
            </w:pPr>
            <w:r w:rsidRPr="00550EA2">
              <w:rPr>
                <w:b/>
                <w:sz w:val="20"/>
                <w:szCs w:val="20"/>
              </w:rPr>
              <w:t>Multi-Sensory</w:t>
            </w:r>
          </w:p>
          <w:p w:rsidR="00550EA2" w:rsidRPr="00550EA2" w:rsidRDefault="00550EA2" w:rsidP="00550EA2">
            <w:pPr>
              <w:rPr>
                <w:b/>
                <w:sz w:val="20"/>
                <w:szCs w:val="20"/>
              </w:rPr>
            </w:pPr>
            <w:r w:rsidRPr="00550EA2">
              <w:rPr>
                <w:b/>
                <w:sz w:val="20"/>
                <w:szCs w:val="20"/>
              </w:rPr>
              <w:t>Impairment Needs</w:t>
            </w:r>
          </w:p>
        </w:tc>
        <w:tc>
          <w:tcPr>
            <w:tcW w:w="2091" w:type="dxa"/>
          </w:tcPr>
          <w:p w:rsidR="00550EA2" w:rsidRDefault="00550EA2" w:rsidP="00550EA2">
            <w:pPr>
              <w:rPr>
                <w:sz w:val="20"/>
                <w:szCs w:val="20"/>
              </w:rPr>
            </w:pPr>
            <w:r w:rsidRPr="00550EA2">
              <w:rPr>
                <w:sz w:val="20"/>
                <w:szCs w:val="20"/>
              </w:rPr>
              <w:t xml:space="preserve">-Early identification </w:t>
            </w:r>
          </w:p>
          <w:p w:rsidR="00550EA2" w:rsidRDefault="00550EA2" w:rsidP="00550EA2">
            <w:pPr>
              <w:rPr>
                <w:sz w:val="20"/>
                <w:szCs w:val="20"/>
              </w:rPr>
            </w:pPr>
            <w:r w:rsidRPr="00550EA2">
              <w:rPr>
                <w:sz w:val="20"/>
                <w:szCs w:val="20"/>
              </w:rPr>
              <w:t xml:space="preserve">- school/classroom adaptations </w:t>
            </w:r>
          </w:p>
          <w:p w:rsidR="00550EA2" w:rsidRDefault="00550EA2" w:rsidP="00550EA2">
            <w:pPr>
              <w:rPr>
                <w:sz w:val="20"/>
                <w:szCs w:val="20"/>
              </w:rPr>
            </w:pPr>
            <w:r w:rsidRPr="00550EA2">
              <w:rPr>
                <w:sz w:val="20"/>
                <w:szCs w:val="20"/>
              </w:rPr>
              <w:t xml:space="preserve">-flexibility in routines </w:t>
            </w:r>
          </w:p>
          <w:p w:rsidR="00550EA2" w:rsidRPr="00550EA2" w:rsidRDefault="00550EA2" w:rsidP="00550EA2">
            <w:pPr>
              <w:rPr>
                <w:sz w:val="20"/>
                <w:szCs w:val="20"/>
              </w:rPr>
            </w:pPr>
            <w:r w:rsidRPr="00550EA2">
              <w:rPr>
                <w:sz w:val="20"/>
                <w:szCs w:val="20"/>
              </w:rPr>
              <w:t>-resources to support</w:t>
            </w:r>
          </w:p>
        </w:tc>
        <w:tc>
          <w:tcPr>
            <w:tcW w:w="2091" w:type="dxa"/>
          </w:tcPr>
          <w:p w:rsidR="00550EA2" w:rsidRDefault="00550EA2" w:rsidP="00550EA2">
            <w:pPr>
              <w:rPr>
                <w:sz w:val="20"/>
                <w:szCs w:val="20"/>
              </w:rPr>
            </w:pPr>
            <w:r w:rsidRPr="004D1DD4">
              <w:rPr>
                <w:sz w:val="20"/>
                <w:szCs w:val="20"/>
              </w:rPr>
              <w:t xml:space="preserve">-Early identification </w:t>
            </w:r>
          </w:p>
          <w:p w:rsidR="00550EA2" w:rsidRDefault="00550EA2" w:rsidP="00550EA2">
            <w:pPr>
              <w:rPr>
                <w:sz w:val="20"/>
                <w:szCs w:val="20"/>
              </w:rPr>
            </w:pPr>
            <w:r w:rsidRPr="00550EA2">
              <w:rPr>
                <w:sz w:val="20"/>
                <w:szCs w:val="20"/>
              </w:rPr>
              <w:t xml:space="preserve">- school/classroom adaptations </w:t>
            </w:r>
          </w:p>
          <w:p w:rsidR="00550EA2" w:rsidRDefault="00550EA2" w:rsidP="00550EA2">
            <w:pPr>
              <w:rPr>
                <w:sz w:val="20"/>
                <w:szCs w:val="20"/>
              </w:rPr>
            </w:pPr>
            <w:r w:rsidRPr="00550EA2">
              <w:rPr>
                <w:sz w:val="20"/>
                <w:szCs w:val="20"/>
              </w:rPr>
              <w:t xml:space="preserve">-flexibility in routines </w:t>
            </w:r>
          </w:p>
          <w:p w:rsidR="00550EA2" w:rsidRPr="004D1DD4" w:rsidRDefault="00550EA2" w:rsidP="00550EA2">
            <w:pPr>
              <w:rPr>
                <w:sz w:val="20"/>
                <w:szCs w:val="20"/>
              </w:rPr>
            </w:pPr>
            <w:r w:rsidRPr="00550EA2">
              <w:rPr>
                <w:sz w:val="20"/>
                <w:szCs w:val="20"/>
              </w:rPr>
              <w:t>-resources to support</w:t>
            </w:r>
          </w:p>
        </w:tc>
        <w:tc>
          <w:tcPr>
            <w:tcW w:w="2092" w:type="dxa"/>
          </w:tcPr>
          <w:p w:rsidR="00550EA2" w:rsidRDefault="00550EA2" w:rsidP="00550EA2">
            <w:pPr>
              <w:rPr>
                <w:sz w:val="20"/>
                <w:szCs w:val="20"/>
              </w:rPr>
            </w:pPr>
            <w:r w:rsidRPr="004D1DD4">
              <w:rPr>
                <w:sz w:val="20"/>
                <w:szCs w:val="20"/>
              </w:rPr>
              <w:t xml:space="preserve">-Early identification </w:t>
            </w:r>
          </w:p>
          <w:p w:rsidR="00550EA2" w:rsidRDefault="00550EA2" w:rsidP="00550EA2">
            <w:pPr>
              <w:rPr>
                <w:sz w:val="20"/>
                <w:szCs w:val="20"/>
              </w:rPr>
            </w:pPr>
            <w:r w:rsidRPr="00550EA2">
              <w:rPr>
                <w:sz w:val="20"/>
                <w:szCs w:val="20"/>
              </w:rPr>
              <w:t xml:space="preserve">- school/classroom adaptations </w:t>
            </w:r>
          </w:p>
          <w:p w:rsidR="00550EA2" w:rsidRDefault="00550EA2" w:rsidP="00550EA2">
            <w:pPr>
              <w:rPr>
                <w:sz w:val="20"/>
                <w:szCs w:val="20"/>
              </w:rPr>
            </w:pPr>
            <w:r w:rsidRPr="00550EA2">
              <w:rPr>
                <w:sz w:val="20"/>
                <w:szCs w:val="20"/>
              </w:rPr>
              <w:t xml:space="preserve">-flexibility in routines </w:t>
            </w:r>
          </w:p>
          <w:p w:rsidR="00550EA2" w:rsidRPr="004D1DD4" w:rsidRDefault="00550EA2" w:rsidP="00550EA2">
            <w:pPr>
              <w:rPr>
                <w:sz w:val="20"/>
                <w:szCs w:val="20"/>
              </w:rPr>
            </w:pPr>
            <w:r w:rsidRPr="00550EA2">
              <w:rPr>
                <w:sz w:val="20"/>
                <w:szCs w:val="20"/>
              </w:rPr>
              <w:t>-resources to support</w:t>
            </w:r>
          </w:p>
        </w:tc>
      </w:tr>
      <w:tr w:rsidR="00B504D7" w:rsidTr="00B504D7">
        <w:tc>
          <w:tcPr>
            <w:tcW w:w="2091" w:type="dxa"/>
            <w:tcBorders>
              <w:top w:val="nil"/>
              <w:bottom w:val="single" w:sz="4" w:space="0" w:color="auto"/>
            </w:tcBorders>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b/>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1" w:type="dxa"/>
            <w:shd w:val="clear" w:color="auto" w:fill="262626" w:themeFill="text1" w:themeFillTint="D9"/>
          </w:tcPr>
          <w:p w:rsidR="00B504D7" w:rsidRPr="00550EA2" w:rsidRDefault="00B504D7" w:rsidP="00550EA2">
            <w:pPr>
              <w:rPr>
                <w:sz w:val="20"/>
                <w:szCs w:val="20"/>
              </w:rPr>
            </w:pPr>
          </w:p>
        </w:tc>
        <w:tc>
          <w:tcPr>
            <w:tcW w:w="2092" w:type="dxa"/>
            <w:shd w:val="clear" w:color="auto" w:fill="262626" w:themeFill="text1" w:themeFillTint="D9"/>
          </w:tcPr>
          <w:p w:rsidR="00B504D7" w:rsidRPr="00550EA2" w:rsidRDefault="00B504D7" w:rsidP="00550EA2">
            <w:pPr>
              <w:rPr>
                <w:sz w:val="20"/>
                <w:szCs w:val="20"/>
              </w:rPr>
            </w:pPr>
          </w:p>
        </w:tc>
      </w:tr>
      <w:tr w:rsidR="00B504D7" w:rsidTr="00B504D7">
        <w:tc>
          <w:tcPr>
            <w:tcW w:w="2091" w:type="dxa"/>
            <w:tcBorders>
              <w:top w:val="single" w:sz="4" w:space="0" w:color="auto"/>
              <w:bottom w:val="nil"/>
            </w:tcBorders>
          </w:tcPr>
          <w:p w:rsidR="00B504D7" w:rsidRPr="00550EA2" w:rsidRDefault="00B504D7" w:rsidP="00550EA2">
            <w:pPr>
              <w:rPr>
                <w:b/>
                <w:sz w:val="20"/>
                <w:szCs w:val="20"/>
              </w:rPr>
            </w:pPr>
          </w:p>
        </w:tc>
        <w:tc>
          <w:tcPr>
            <w:tcW w:w="2091" w:type="dxa"/>
          </w:tcPr>
          <w:p w:rsidR="00B504D7" w:rsidRPr="00550EA2" w:rsidRDefault="00B504D7" w:rsidP="00550EA2">
            <w:pPr>
              <w:rPr>
                <w:b/>
                <w:sz w:val="20"/>
                <w:szCs w:val="20"/>
              </w:rPr>
            </w:pPr>
          </w:p>
        </w:tc>
        <w:tc>
          <w:tcPr>
            <w:tcW w:w="2091" w:type="dxa"/>
          </w:tcPr>
          <w:p w:rsidR="00B504D7" w:rsidRPr="00550EA2" w:rsidRDefault="00B504D7" w:rsidP="00550EA2">
            <w:pPr>
              <w:jc w:val="center"/>
              <w:rPr>
                <w:b/>
                <w:sz w:val="20"/>
                <w:szCs w:val="20"/>
              </w:rPr>
            </w:pPr>
            <w:r w:rsidRPr="00550EA2">
              <w:rPr>
                <w:b/>
                <w:sz w:val="20"/>
                <w:szCs w:val="20"/>
              </w:rPr>
              <w:t>Universal</w:t>
            </w:r>
          </w:p>
        </w:tc>
        <w:tc>
          <w:tcPr>
            <w:tcW w:w="2091" w:type="dxa"/>
          </w:tcPr>
          <w:p w:rsidR="00B504D7" w:rsidRPr="00550EA2" w:rsidRDefault="00B504D7" w:rsidP="00550EA2">
            <w:pPr>
              <w:jc w:val="center"/>
              <w:rPr>
                <w:b/>
                <w:sz w:val="20"/>
                <w:szCs w:val="20"/>
              </w:rPr>
            </w:pPr>
            <w:r w:rsidRPr="00550EA2">
              <w:rPr>
                <w:b/>
                <w:sz w:val="20"/>
                <w:szCs w:val="20"/>
              </w:rPr>
              <w:t>Additional School Support (no EHC plan)</w:t>
            </w:r>
          </w:p>
        </w:tc>
        <w:tc>
          <w:tcPr>
            <w:tcW w:w="2092" w:type="dxa"/>
          </w:tcPr>
          <w:p w:rsidR="00B504D7" w:rsidRPr="00550EA2" w:rsidRDefault="00B504D7" w:rsidP="00550EA2">
            <w:pPr>
              <w:jc w:val="center"/>
              <w:rPr>
                <w:b/>
                <w:sz w:val="20"/>
                <w:szCs w:val="20"/>
              </w:rPr>
            </w:pPr>
            <w:r w:rsidRPr="00550EA2">
              <w:rPr>
                <w:b/>
                <w:sz w:val="20"/>
                <w:szCs w:val="20"/>
              </w:rPr>
              <w:t>With EHC</w:t>
            </w:r>
          </w:p>
        </w:tc>
      </w:tr>
      <w:tr w:rsidR="00B504D7" w:rsidTr="00B504D7">
        <w:tc>
          <w:tcPr>
            <w:tcW w:w="2091" w:type="dxa"/>
            <w:tcBorders>
              <w:top w:val="nil"/>
              <w:bottom w:val="nil"/>
            </w:tcBorders>
          </w:tcPr>
          <w:p w:rsidR="00B504D7" w:rsidRPr="00550EA2" w:rsidRDefault="00B504D7" w:rsidP="00550EA2">
            <w:pPr>
              <w:rPr>
                <w:b/>
                <w:sz w:val="20"/>
                <w:szCs w:val="20"/>
              </w:rPr>
            </w:pPr>
            <w:r w:rsidRPr="00550EA2">
              <w:rPr>
                <w:b/>
                <w:sz w:val="20"/>
                <w:szCs w:val="20"/>
              </w:rPr>
              <w:t>Physical and Medical Needs</w:t>
            </w:r>
          </w:p>
        </w:tc>
        <w:tc>
          <w:tcPr>
            <w:tcW w:w="2091" w:type="dxa"/>
          </w:tcPr>
          <w:p w:rsidR="00B504D7" w:rsidRPr="00550EA2" w:rsidRDefault="00B504D7" w:rsidP="00550EA2">
            <w:pPr>
              <w:rPr>
                <w:b/>
                <w:sz w:val="20"/>
                <w:szCs w:val="20"/>
              </w:rPr>
            </w:pPr>
            <w:r w:rsidRPr="00550EA2">
              <w:rPr>
                <w:b/>
                <w:sz w:val="20"/>
                <w:szCs w:val="20"/>
              </w:rPr>
              <w:t>Physical</w:t>
            </w:r>
          </w:p>
          <w:p w:rsidR="00B504D7" w:rsidRPr="00550EA2" w:rsidRDefault="00B504D7" w:rsidP="00550EA2">
            <w:pPr>
              <w:rPr>
                <w:b/>
                <w:sz w:val="20"/>
                <w:szCs w:val="20"/>
              </w:rPr>
            </w:pPr>
            <w:r w:rsidRPr="00550EA2">
              <w:rPr>
                <w:b/>
                <w:sz w:val="20"/>
                <w:szCs w:val="20"/>
              </w:rPr>
              <w:t>Needs</w:t>
            </w:r>
          </w:p>
        </w:tc>
        <w:tc>
          <w:tcPr>
            <w:tcW w:w="2091" w:type="dxa"/>
          </w:tcPr>
          <w:p w:rsidR="00550EA2" w:rsidRDefault="00550EA2" w:rsidP="00550EA2">
            <w:pPr>
              <w:rPr>
                <w:sz w:val="20"/>
                <w:szCs w:val="20"/>
              </w:rPr>
            </w:pPr>
            <w:r w:rsidRPr="00550EA2">
              <w:rPr>
                <w:sz w:val="20"/>
                <w:szCs w:val="20"/>
              </w:rPr>
              <w:t xml:space="preserve">-classroom/ school environment adaptations </w:t>
            </w:r>
            <w:r>
              <w:rPr>
                <w:sz w:val="20"/>
                <w:szCs w:val="20"/>
              </w:rPr>
              <w:t xml:space="preserve">(specialised seating &amp; tables, external ramps, </w:t>
            </w:r>
            <w:r>
              <w:rPr>
                <w:sz w:val="20"/>
                <w:szCs w:val="20"/>
              </w:rPr>
              <w:lastRenderedPageBreak/>
              <w:t>internal electronic lifts/ramps)</w:t>
            </w:r>
          </w:p>
          <w:p w:rsidR="00895091" w:rsidRDefault="00895091" w:rsidP="00550EA2">
            <w:pPr>
              <w:rPr>
                <w:sz w:val="20"/>
                <w:szCs w:val="20"/>
              </w:rPr>
            </w:pPr>
            <w:r>
              <w:rPr>
                <w:sz w:val="20"/>
                <w:szCs w:val="20"/>
              </w:rPr>
              <w:t>-access to disabled toilets around school</w:t>
            </w:r>
          </w:p>
          <w:p w:rsidR="00550EA2" w:rsidRDefault="00550EA2" w:rsidP="00550EA2">
            <w:pPr>
              <w:rPr>
                <w:sz w:val="20"/>
                <w:szCs w:val="20"/>
              </w:rPr>
            </w:pPr>
            <w:r w:rsidRPr="00550EA2">
              <w:rPr>
                <w:sz w:val="20"/>
                <w:szCs w:val="20"/>
              </w:rPr>
              <w:t xml:space="preserve">-learning mentor support </w:t>
            </w:r>
          </w:p>
          <w:p w:rsidR="00550EA2" w:rsidRDefault="00550EA2" w:rsidP="00550EA2">
            <w:pPr>
              <w:rPr>
                <w:sz w:val="20"/>
                <w:szCs w:val="20"/>
              </w:rPr>
            </w:pPr>
            <w:r>
              <w:rPr>
                <w:sz w:val="20"/>
                <w:szCs w:val="20"/>
              </w:rPr>
              <w:t>-MIND</w:t>
            </w:r>
            <w:r w:rsidRPr="00550EA2">
              <w:rPr>
                <w:sz w:val="20"/>
                <w:szCs w:val="20"/>
              </w:rPr>
              <w:t xml:space="preserve"> counselling </w:t>
            </w:r>
          </w:p>
          <w:p w:rsidR="00550EA2" w:rsidRDefault="00550EA2" w:rsidP="00550EA2">
            <w:pPr>
              <w:rPr>
                <w:sz w:val="20"/>
                <w:szCs w:val="20"/>
              </w:rPr>
            </w:pPr>
            <w:r w:rsidRPr="00550EA2">
              <w:rPr>
                <w:sz w:val="20"/>
                <w:szCs w:val="20"/>
              </w:rPr>
              <w:t xml:space="preserve">-Differentiated PE lessons </w:t>
            </w:r>
          </w:p>
          <w:p w:rsidR="00550EA2" w:rsidRDefault="00550EA2" w:rsidP="00550EA2">
            <w:pPr>
              <w:rPr>
                <w:sz w:val="20"/>
                <w:szCs w:val="20"/>
              </w:rPr>
            </w:pPr>
            <w:r w:rsidRPr="00550EA2">
              <w:rPr>
                <w:sz w:val="20"/>
                <w:szCs w:val="20"/>
              </w:rPr>
              <w:t xml:space="preserve">-Group or individual interventions such as handwriting or gross motor coordination </w:t>
            </w:r>
          </w:p>
          <w:p w:rsidR="00B504D7" w:rsidRPr="00550EA2" w:rsidRDefault="00550EA2" w:rsidP="00550EA2">
            <w:pPr>
              <w:rPr>
                <w:sz w:val="20"/>
                <w:szCs w:val="20"/>
              </w:rPr>
            </w:pPr>
            <w:r w:rsidRPr="00550EA2">
              <w:rPr>
                <w:sz w:val="20"/>
                <w:szCs w:val="20"/>
              </w:rPr>
              <w:t>- Resources to support</w:t>
            </w:r>
          </w:p>
        </w:tc>
        <w:tc>
          <w:tcPr>
            <w:tcW w:w="2091" w:type="dxa"/>
          </w:tcPr>
          <w:p w:rsidR="00550EA2" w:rsidRDefault="00550EA2" w:rsidP="00550EA2">
            <w:pPr>
              <w:rPr>
                <w:sz w:val="20"/>
                <w:szCs w:val="20"/>
              </w:rPr>
            </w:pPr>
            <w:r w:rsidRPr="00550EA2">
              <w:rPr>
                <w:sz w:val="20"/>
                <w:szCs w:val="20"/>
              </w:rPr>
              <w:lastRenderedPageBreak/>
              <w:t xml:space="preserve">-classroom/ school environment adaptations </w:t>
            </w:r>
            <w:r>
              <w:rPr>
                <w:sz w:val="20"/>
                <w:szCs w:val="20"/>
              </w:rPr>
              <w:t xml:space="preserve">(specialised seating &amp; tables, external ramps, </w:t>
            </w:r>
            <w:r>
              <w:rPr>
                <w:sz w:val="20"/>
                <w:szCs w:val="20"/>
              </w:rPr>
              <w:lastRenderedPageBreak/>
              <w:t>internal electronic lifts/ramps)</w:t>
            </w:r>
          </w:p>
          <w:p w:rsidR="00895091" w:rsidRDefault="00895091" w:rsidP="00550EA2">
            <w:pPr>
              <w:rPr>
                <w:sz w:val="20"/>
                <w:szCs w:val="20"/>
              </w:rPr>
            </w:pPr>
            <w:r>
              <w:rPr>
                <w:sz w:val="20"/>
                <w:szCs w:val="20"/>
              </w:rPr>
              <w:t>-access to disabled toilets around school</w:t>
            </w:r>
          </w:p>
          <w:p w:rsidR="00550EA2" w:rsidRDefault="00550EA2" w:rsidP="00550EA2">
            <w:pPr>
              <w:rPr>
                <w:sz w:val="20"/>
                <w:szCs w:val="20"/>
              </w:rPr>
            </w:pPr>
            <w:r w:rsidRPr="00550EA2">
              <w:rPr>
                <w:sz w:val="20"/>
                <w:szCs w:val="20"/>
              </w:rPr>
              <w:t xml:space="preserve">-learning mentor support </w:t>
            </w:r>
          </w:p>
          <w:p w:rsidR="00550EA2" w:rsidRDefault="00550EA2" w:rsidP="00550EA2">
            <w:pPr>
              <w:rPr>
                <w:sz w:val="20"/>
                <w:szCs w:val="20"/>
              </w:rPr>
            </w:pPr>
            <w:r>
              <w:rPr>
                <w:sz w:val="20"/>
                <w:szCs w:val="20"/>
              </w:rPr>
              <w:t>-MIND</w:t>
            </w:r>
            <w:r w:rsidRPr="00550EA2">
              <w:rPr>
                <w:sz w:val="20"/>
                <w:szCs w:val="20"/>
              </w:rPr>
              <w:t xml:space="preserve"> counselling </w:t>
            </w:r>
          </w:p>
          <w:p w:rsidR="00550EA2" w:rsidRDefault="00550EA2" w:rsidP="00550EA2">
            <w:pPr>
              <w:rPr>
                <w:sz w:val="20"/>
                <w:szCs w:val="20"/>
              </w:rPr>
            </w:pPr>
            <w:r>
              <w:rPr>
                <w:sz w:val="20"/>
                <w:szCs w:val="20"/>
              </w:rPr>
              <w:t>-Support from Occupational Therapist (OT) and/or Physiotherapist where required</w:t>
            </w:r>
          </w:p>
          <w:p w:rsidR="00550EA2" w:rsidRDefault="00550EA2" w:rsidP="00550EA2">
            <w:pPr>
              <w:rPr>
                <w:sz w:val="20"/>
                <w:szCs w:val="20"/>
              </w:rPr>
            </w:pPr>
            <w:r w:rsidRPr="00550EA2">
              <w:rPr>
                <w:sz w:val="20"/>
                <w:szCs w:val="20"/>
              </w:rPr>
              <w:t xml:space="preserve">-Differentiated PE lessons </w:t>
            </w:r>
          </w:p>
          <w:p w:rsidR="00550EA2" w:rsidRDefault="00550EA2" w:rsidP="00550EA2">
            <w:pPr>
              <w:rPr>
                <w:sz w:val="20"/>
                <w:szCs w:val="20"/>
              </w:rPr>
            </w:pPr>
            <w:r w:rsidRPr="00550EA2">
              <w:rPr>
                <w:sz w:val="20"/>
                <w:szCs w:val="20"/>
              </w:rPr>
              <w:t xml:space="preserve">-Group or individual interventions such as handwriting or gross motor coordination </w:t>
            </w:r>
          </w:p>
          <w:p w:rsidR="00B504D7" w:rsidRPr="00550EA2" w:rsidRDefault="00550EA2" w:rsidP="00550EA2">
            <w:pPr>
              <w:rPr>
                <w:sz w:val="20"/>
                <w:szCs w:val="20"/>
              </w:rPr>
            </w:pPr>
            <w:r w:rsidRPr="00550EA2">
              <w:rPr>
                <w:sz w:val="20"/>
                <w:szCs w:val="20"/>
              </w:rPr>
              <w:t>- Resources to support</w:t>
            </w:r>
          </w:p>
        </w:tc>
        <w:tc>
          <w:tcPr>
            <w:tcW w:w="2092" w:type="dxa"/>
          </w:tcPr>
          <w:p w:rsidR="00550EA2" w:rsidRDefault="00550EA2" w:rsidP="00550EA2">
            <w:pPr>
              <w:rPr>
                <w:sz w:val="20"/>
                <w:szCs w:val="20"/>
              </w:rPr>
            </w:pPr>
            <w:r w:rsidRPr="00550EA2">
              <w:rPr>
                <w:sz w:val="20"/>
                <w:szCs w:val="20"/>
              </w:rPr>
              <w:lastRenderedPageBreak/>
              <w:t xml:space="preserve">-classroom/ school environment adaptations </w:t>
            </w:r>
            <w:r>
              <w:rPr>
                <w:sz w:val="20"/>
                <w:szCs w:val="20"/>
              </w:rPr>
              <w:t xml:space="preserve">(specialised seating &amp; tables, external ramps, </w:t>
            </w:r>
            <w:r>
              <w:rPr>
                <w:sz w:val="20"/>
                <w:szCs w:val="20"/>
              </w:rPr>
              <w:lastRenderedPageBreak/>
              <w:t>internal electronic lifts/ramps)</w:t>
            </w:r>
          </w:p>
          <w:p w:rsidR="00895091" w:rsidRDefault="00895091" w:rsidP="00550EA2">
            <w:pPr>
              <w:rPr>
                <w:sz w:val="20"/>
                <w:szCs w:val="20"/>
              </w:rPr>
            </w:pPr>
            <w:r>
              <w:rPr>
                <w:sz w:val="20"/>
                <w:szCs w:val="20"/>
              </w:rPr>
              <w:t>-access to disabled toilets around school</w:t>
            </w:r>
          </w:p>
          <w:p w:rsidR="00550EA2" w:rsidRDefault="00550EA2" w:rsidP="00550EA2">
            <w:pPr>
              <w:rPr>
                <w:sz w:val="20"/>
                <w:szCs w:val="20"/>
              </w:rPr>
            </w:pPr>
            <w:r w:rsidRPr="00550EA2">
              <w:rPr>
                <w:sz w:val="20"/>
                <w:szCs w:val="20"/>
              </w:rPr>
              <w:t xml:space="preserve">-learning mentor support </w:t>
            </w:r>
          </w:p>
          <w:p w:rsidR="00550EA2" w:rsidRDefault="00550EA2" w:rsidP="00550EA2">
            <w:pPr>
              <w:rPr>
                <w:sz w:val="20"/>
                <w:szCs w:val="20"/>
              </w:rPr>
            </w:pPr>
            <w:r>
              <w:rPr>
                <w:sz w:val="20"/>
                <w:szCs w:val="20"/>
              </w:rPr>
              <w:t>-MIND</w:t>
            </w:r>
            <w:r w:rsidRPr="00550EA2">
              <w:rPr>
                <w:sz w:val="20"/>
                <w:szCs w:val="20"/>
              </w:rPr>
              <w:t xml:space="preserve"> counselling </w:t>
            </w:r>
          </w:p>
          <w:p w:rsidR="00550EA2" w:rsidRDefault="00550EA2" w:rsidP="00550EA2">
            <w:pPr>
              <w:rPr>
                <w:sz w:val="20"/>
                <w:szCs w:val="20"/>
              </w:rPr>
            </w:pPr>
            <w:r>
              <w:rPr>
                <w:sz w:val="20"/>
                <w:szCs w:val="20"/>
              </w:rPr>
              <w:t>-Support from Occupational Therapist (OT) and/or Physiotherapist where required</w:t>
            </w:r>
          </w:p>
          <w:p w:rsidR="00550EA2" w:rsidRDefault="00550EA2" w:rsidP="00550EA2">
            <w:pPr>
              <w:rPr>
                <w:sz w:val="20"/>
                <w:szCs w:val="20"/>
              </w:rPr>
            </w:pPr>
            <w:r w:rsidRPr="00550EA2">
              <w:rPr>
                <w:sz w:val="20"/>
                <w:szCs w:val="20"/>
              </w:rPr>
              <w:t xml:space="preserve">-Differentiated PE lessons </w:t>
            </w:r>
          </w:p>
          <w:p w:rsidR="00550EA2" w:rsidRDefault="00550EA2" w:rsidP="00550EA2">
            <w:pPr>
              <w:rPr>
                <w:sz w:val="20"/>
                <w:szCs w:val="20"/>
              </w:rPr>
            </w:pPr>
            <w:r w:rsidRPr="00550EA2">
              <w:rPr>
                <w:sz w:val="20"/>
                <w:szCs w:val="20"/>
              </w:rPr>
              <w:t>-Group or individual interventions such as</w:t>
            </w:r>
            <w:r>
              <w:rPr>
                <w:sz w:val="20"/>
                <w:szCs w:val="20"/>
              </w:rPr>
              <w:t xml:space="preserve"> </w:t>
            </w:r>
            <w:r w:rsidRPr="00550EA2">
              <w:rPr>
                <w:sz w:val="20"/>
                <w:szCs w:val="20"/>
              </w:rPr>
              <w:t xml:space="preserve">handwriting or gross motor coordination </w:t>
            </w:r>
          </w:p>
          <w:p w:rsidR="00B504D7" w:rsidRPr="00550EA2" w:rsidRDefault="00550EA2" w:rsidP="00550EA2">
            <w:pPr>
              <w:rPr>
                <w:sz w:val="20"/>
                <w:szCs w:val="20"/>
              </w:rPr>
            </w:pPr>
            <w:r w:rsidRPr="00550EA2">
              <w:rPr>
                <w:sz w:val="20"/>
                <w:szCs w:val="20"/>
              </w:rPr>
              <w:t>- Resources to support</w:t>
            </w:r>
          </w:p>
        </w:tc>
      </w:tr>
      <w:tr w:rsidR="00B504D7" w:rsidTr="00B504D7">
        <w:tc>
          <w:tcPr>
            <w:tcW w:w="2091" w:type="dxa"/>
            <w:tcBorders>
              <w:top w:val="nil"/>
            </w:tcBorders>
          </w:tcPr>
          <w:p w:rsidR="00B504D7" w:rsidRPr="00550EA2" w:rsidRDefault="00B504D7" w:rsidP="00550EA2">
            <w:pPr>
              <w:rPr>
                <w:b/>
                <w:sz w:val="20"/>
                <w:szCs w:val="20"/>
              </w:rPr>
            </w:pPr>
          </w:p>
        </w:tc>
        <w:tc>
          <w:tcPr>
            <w:tcW w:w="2091" w:type="dxa"/>
          </w:tcPr>
          <w:p w:rsidR="00B504D7" w:rsidRPr="00550EA2" w:rsidRDefault="00B504D7" w:rsidP="00550EA2">
            <w:pPr>
              <w:rPr>
                <w:b/>
                <w:sz w:val="20"/>
                <w:szCs w:val="20"/>
              </w:rPr>
            </w:pPr>
            <w:r w:rsidRPr="00550EA2">
              <w:rPr>
                <w:b/>
                <w:sz w:val="20"/>
                <w:szCs w:val="20"/>
              </w:rPr>
              <w:t xml:space="preserve">Medical </w:t>
            </w:r>
          </w:p>
          <w:p w:rsidR="00B504D7" w:rsidRPr="00550EA2" w:rsidRDefault="00B504D7" w:rsidP="00550EA2">
            <w:pPr>
              <w:rPr>
                <w:b/>
                <w:sz w:val="20"/>
                <w:szCs w:val="20"/>
              </w:rPr>
            </w:pPr>
            <w:r w:rsidRPr="00550EA2">
              <w:rPr>
                <w:b/>
                <w:sz w:val="20"/>
                <w:szCs w:val="20"/>
              </w:rPr>
              <w:t>Needs</w:t>
            </w:r>
          </w:p>
        </w:tc>
        <w:tc>
          <w:tcPr>
            <w:tcW w:w="2091" w:type="dxa"/>
          </w:tcPr>
          <w:p w:rsidR="007A1AB1" w:rsidRDefault="007A1AB1" w:rsidP="00550EA2">
            <w:pPr>
              <w:rPr>
                <w:sz w:val="20"/>
                <w:szCs w:val="20"/>
              </w:rPr>
            </w:pPr>
            <w:r w:rsidRPr="007A1AB1">
              <w:rPr>
                <w:sz w:val="20"/>
                <w:szCs w:val="20"/>
              </w:rPr>
              <w:t xml:space="preserve">-Health care plan </w:t>
            </w:r>
          </w:p>
          <w:p w:rsidR="007A1AB1" w:rsidRDefault="007A1AB1" w:rsidP="00550EA2">
            <w:pPr>
              <w:rPr>
                <w:sz w:val="20"/>
                <w:szCs w:val="20"/>
              </w:rPr>
            </w:pPr>
            <w:r>
              <w:rPr>
                <w:sz w:val="20"/>
                <w:szCs w:val="20"/>
              </w:rPr>
              <w:t>-Risk Assessments (where required)</w:t>
            </w:r>
          </w:p>
          <w:p w:rsidR="007A1AB1" w:rsidRDefault="007A1AB1" w:rsidP="00550EA2">
            <w:pPr>
              <w:rPr>
                <w:sz w:val="20"/>
                <w:szCs w:val="20"/>
              </w:rPr>
            </w:pPr>
            <w:r w:rsidRPr="007A1AB1">
              <w:rPr>
                <w:sz w:val="20"/>
                <w:szCs w:val="20"/>
              </w:rPr>
              <w:t>-</w:t>
            </w:r>
            <w:r>
              <w:rPr>
                <w:sz w:val="20"/>
                <w:szCs w:val="20"/>
              </w:rPr>
              <w:t>staff training</w:t>
            </w:r>
            <w:r w:rsidRPr="007A1AB1">
              <w:rPr>
                <w:sz w:val="20"/>
                <w:szCs w:val="20"/>
              </w:rPr>
              <w:t xml:space="preserve"> </w:t>
            </w:r>
          </w:p>
          <w:p w:rsidR="007A1AB1" w:rsidRDefault="007A1AB1" w:rsidP="00550EA2">
            <w:pPr>
              <w:rPr>
                <w:sz w:val="20"/>
                <w:szCs w:val="20"/>
              </w:rPr>
            </w:pPr>
            <w:r w:rsidRPr="007A1AB1">
              <w:rPr>
                <w:sz w:val="20"/>
                <w:szCs w:val="20"/>
              </w:rPr>
              <w:t xml:space="preserve">-classroom/ school environment adaptations </w:t>
            </w:r>
          </w:p>
          <w:p w:rsidR="007A1AB1" w:rsidRDefault="007A1AB1" w:rsidP="00550EA2">
            <w:pPr>
              <w:rPr>
                <w:sz w:val="20"/>
                <w:szCs w:val="20"/>
              </w:rPr>
            </w:pPr>
            <w:r w:rsidRPr="007A1AB1">
              <w:rPr>
                <w:sz w:val="20"/>
                <w:szCs w:val="20"/>
              </w:rPr>
              <w:t xml:space="preserve">-learning mentor support </w:t>
            </w:r>
          </w:p>
          <w:p w:rsidR="00B504D7" w:rsidRPr="007A1AB1" w:rsidRDefault="007A1AB1" w:rsidP="00550EA2">
            <w:pPr>
              <w:rPr>
                <w:sz w:val="20"/>
                <w:szCs w:val="20"/>
              </w:rPr>
            </w:pPr>
            <w:r>
              <w:rPr>
                <w:sz w:val="20"/>
                <w:szCs w:val="20"/>
              </w:rPr>
              <w:t>-MIND</w:t>
            </w:r>
            <w:r w:rsidRPr="007A1AB1">
              <w:rPr>
                <w:sz w:val="20"/>
                <w:szCs w:val="20"/>
              </w:rPr>
              <w:t xml:space="preserve"> counselling</w:t>
            </w:r>
          </w:p>
        </w:tc>
        <w:tc>
          <w:tcPr>
            <w:tcW w:w="2091" w:type="dxa"/>
          </w:tcPr>
          <w:p w:rsidR="007A1AB1" w:rsidRDefault="007A1AB1" w:rsidP="007A1AB1">
            <w:pPr>
              <w:rPr>
                <w:sz w:val="20"/>
                <w:szCs w:val="20"/>
              </w:rPr>
            </w:pPr>
            <w:r w:rsidRPr="007A1AB1">
              <w:rPr>
                <w:sz w:val="20"/>
                <w:szCs w:val="20"/>
              </w:rPr>
              <w:t xml:space="preserve">-Health care plan </w:t>
            </w:r>
          </w:p>
          <w:p w:rsidR="007A1AB1" w:rsidRDefault="007A1AB1" w:rsidP="007A1AB1">
            <w:pPr>
              <w:rPr>
                <w:sz w:val="20"/>
                <w:szCs w:val="20"/>
              </w:rPr>
            </w:pPr>
            <w:r>
              <w:rPr>
                <w:sz w:val="20"/>
                <w:szCs w:val="20"/>
              </w:rPr>
              <w:t>-Risk Assessments (where required)</w:t>
            </w:r>
          </w:p>
          <w:p w:rsidR="007A1AB1" w:rsidRDefault="007A1AB1" w:rsidP="007A1AB1">
            <w:pPr>
              <w:rPr>
                <w:sz w:val="20"/>
                <w:szCs w:val="20"/>
              </w:rPr>
            </w:pPr>
            <w:r w:rsidRPr="007A1AB1">
              <w:rPr>
                <w:sz w:val="20"/>
                <w:szCs w:val="20"/>
              </w:rPr>
              <w:t>-</w:t>
            </w:r>
            <w:r>
              <w:rPr>
                <w:sz w:val="20"/>
                <w:szCs w:val="20"/>
              </w:rPr>
              <w:t>staff training</w:t>
            </w:r>
            <w:r w:rsidRPr="007A1AB1">
              <w:rPr>
                <w:sz w:val="20"/>
                <w:szCs w:val="20"/>
              </w:rPr>
              <w:t xml:space="preserve"> </w:t>
            </w:r>
          </w:p>
          <w:p w:rsidR="007A1AB1" w:rsidRDefault="007A1AB1" w:rsidP="007A1AB1">
            <w:pPr>
              <w:rPr>
                <w:sz w:val="20"/>
                <w:szCs w:val="20"/>
              </w:rPr>
            </w:pPr>
            <w:r w:rsidRPr="007A1AB1">
              <w:rPr>
                <w:sz w:val="20"/>
                <w:szCs w:val="20"/>
              </w:rPr>
              <w:t xml:space="preserve">-classroom/ school environment adaptations </w:t>
            </w:r>
          </w:p>
          <w:p w:rsidR="007A1AB1" w:rsidRDefault="007A1AB1" w:rsidP="007A1AB1">
            <w:pPr>
              <w:rPr>
                <w:sz w:val="20"/>
                <w:szCs w:val="20"/>
              </w:rPr>
            </w:pPr>
            <w:r w:rsidRPr="007A1AB1">
              <w:rPr>
                <w:sz w:val="20"/>
                <w:szCs w:val="20"/>
              </w:rPr>
              <w:t xml:space="preserve">-learning mentor support </w:t>
            </w:r>
          </w:p>
          <w:p w:rsidR="00B504D7" w:rsidRPr="00550EA2" w:rsidRDefault="007A1AB1" w:rsidP="007A1AB1">
            <w:pPr>
              <w:rPr>
                <w:sz w:val="20"/>
                <w:szCs w:val="20"/>
              </w:rPr>
            </w:pPr>
            <w:r>
              <w:rPr>
                <w:sz w:val="20"/>
                <w:szCs w:val="20"/>
              </w:rPr>
              <w:t>-MIND</w:t>
            </w:r>
            <w:r w:rsidRPr="007A1AB1">
              <w:rPr>
                <w:sz w:val="20"/>
                <w:szCs w:val="20"/>
              </w:rPr>
              <w:t xml:space="preserve"> counselling</w:t>
            </w:r>
          </w:p>
        </w:tc>
        <w:tc>
          <w:tcPr>
            <w:tcW w:w="2092" w:type="dxa"/>
          </w:tcPr>
          <w:p w:rsidR="007A1AB1" w:rsidRDefault="007A1AB1" w:rsidP="007A1AB1">
            <w:pPr>
              <w:rPr>
                <w:sz w:val="20"/>
                <w:szCs w:val="20"/>
              </w:rPr>
            </w:pPr>
            <w:r w:rsidRPr="007A1AB1">
              <w:rPr>
                <w:sz w:val="20"/>
                <w:szCs w:val="20"/>
              </w:rPr>
              <w:t xml:space="preserve">-Health care plan </w:t>
            </w:r>
          </w:p>
          <w:p w:rsidR="007A1AB1" w:rsidRDefault="007A1AB1" w:rsidP="007A1AB1">
            <w:pPr>
              <w:rPr>
                <w:sz w:val="20"/>
                <w:szCs w:val="20"/>
              </w:rPr>
            </w:pPr>
            <w:r>
              <w:rPr>
                <w:sz w:val="20"/>
                <w:szCs w:val="20"/>
              </w:rPr>
              <w:t>-Risk Assessments (where required)</w:t>
            </w:r>
          </w:p>
          <w:p w:rsidR="007A1AB1" w:rsidRDefault="007A1AB1" w:rsidP="007A1AB1">
            <w:pPr>
              <w:rPr>
                <w:sz w:val="20"/>
                <w:szCs w:val="20"/>
              </w:rPr>
            </w:pPr>
            <w:r w:rsidRPr="007A1AB1">
              <w:rPr>
                <w:sz w:val="20"/>
                <w:szCs w:val="20"/>
              </w:rPr>
              <w:t>-</w:t>
            </w:r>
            <w:r>
              <w:rPr>
                <w:sz w:val="20"/>
                <w:szCs w:val="20"/>
              </w:rPr>
              <w:t>staff training</w:t>
            </w:r>
            <w:r w:rsidRPr="007A1AB1">
              <w:rPr>
                <w:sz w:val="20"/>
                <w:szCs w:val="20"/>
              </w:rPr>
              <w:t xml:space="preserve"> </w:t>
            </w:r>
          </w:p>
          <w:p w:rsidR="007A1AB1" w:rsidRDefault="007A1AB1" w:rsidP="007A1AB1">
            <w:pPr>
              <w:rPr>
                <w:sz w:val="20"/>
                <w:szCs w:val="20"/>
              </w:rPr>
            </w:pPr>
            <w:r w:rsidRPr="007A1AB1">
              <w:rPr>
                <w:sz w:val="20"/>
                <w:szCs w:val="20"/>
              </w:rPr>
              <w:t xml:space="preserve">-classroom/ school environment adaptations </w:t>
            </w:r>
          </w:p>
          <w:p w:rsidR="007A1AB1" w:rsidRDefault="007A1AB1" w:rsidP="007A1AB1">
            <w:pPr>
              <w:rPr>
                <w:sz w:val="20"/>
                <w:szCs w:val="20"/>
              </w:rPr>
            </w:pPr>
            <w:r w:rsidRPr="007A1AB1">
              <w:rPr>
                <w:sz w:val="20"/>
                <w:szCs w:val="20"/>
              </w:rPr>
              <w:t xml:space="preserve">-learning mentor support </w:t>
            </w:r>
          </w:p>
          <w:p w:rsidR="00B504D7" w:rsidRPr="00550EA2" w:rsidRDefault="007A1AB1" w:rsidP="007A1AB1">
            <w:pPr>
              <w:rPr>
                <w:sz w:val="20"/>
                <w:szCs w:val="20"/>
              </w:rPr>
            </w:pPr>
            <w:r>
              <w:rPr>
                <w:sz w:val="20"/>
                <w:szCs w:val="20"/>
              </w:rPr>
              <w:t>-MIND</w:t>
            </w:r>
            <w:r w:rsidRPr="007A1AB1">
              <w:rPr>
                <w:sz w:val="20"/>
                <w:szCs w:val="20"/>
              </w:rPr>
              <w:t xml:space="preserve"> counselling</w:t>
            </w:r>
          </w:p>
        </w:tc>
      </w:tr>
    </w:tbl>
    <w:p w:rsidR="00502B43" w:rsidRDefault="00502B43" w:rsidP="003E3B50">
      <w:pPr>
        <w:spacing w:line="480" w:lineRule="auto"/>
      </w:pPr>
    </w:p>
    <w:tbl>
      <w:tblPr>
        <w:tblStyle w:val="TableGrid"/>
        <w:tblW w:w="0" w:type="auto"/>
        <w:tblLook w:val="04A0" w:firstRow="1" w:lastRow="0" w:firstColumn="1" w:lastColumn="0" w:noHBand="0" w:noVBand="1"/>
      </w:tblPr>
      <w:tblGrid>
        <w:gridCol w:w="4248"/>
        <w:gridCol w:w="6208"/>
      </w:tblGrid>
      <w:tr w:rsidR="00B504D7" w:rsidRPr="00B504D7" w:rsidTr="00B504D7">
        <w:tc>
          <w:tcPr>
            <w:tcW w:w="4248" w:type="dxa"/>
          </w:tcPr>
          <w:p w:rsidR="00B504D7" w:rsidRPr="00B504D7" w:rsidRDefault="00B504D7" w:rsidP="003E3B50">
            <w:pPr>
              <w:spacing w:line="480" w:lineRule="auto"/>
              <w:rPr>
                <w:b/>
              </w:rPr>
            </w:pPr>
            <w:r w:rsidRPr="00B504D7">
              <w:rPr>
                <w:b/>
              </w:rPr>
              <w:t>Type of Support</w:t>
            </w:r>
          </w:p>
        </w:tc>
        <w:tc>
          <w:tcPr>
            <w:tcW w:w="6208" w:type="dxa"/>
          </w:tcPr>
          <w:p w:rsidR="00B504D7" w:rsidRPr="00B504D7" w:rsidRDefault="00B504D7" w:rsidP="003E3B50">
            <w:pPr>
              <w:spacing w:line="480" w:lineRule="auto"/>
              <w:rPr>
                <w:b/>
              </w:rPr>
            </w:pPr>
            <w:r w:rsidRPr="00B504D7">
              <w:rPr>
                <w:b/>
              </w:rPr>
              <w:t>Details</w:t>
            </w:r>
          </w:p>
        </w:tc>
      </w:tr>
      <w:tr w:rsidR="00B504D7" w:rsidTr="00B504D7">
        <w:tc>
          <w:tcPr>
            <w:tcW w:w="4248" w:type="dxa"/>
          </w:tcPr>
          <w:p w:rsidR="00B504D7" w:rsidRDefault="00B504D7" w:rsidP="00B504D7">
            <w:pPr>
              <w:spacing w:line="276" w:lineRule="auto"/>
            </w:pPr>
            <w:r>
              <w:t>What behaviour systems / policies do you have in school?</w:t>
            </w:r>
          </w:p>
        </w:tc>
        <w:tc>
          <w:tcPr>
            <w:tcW w:w="6208" w:type="dxa"/>
          </w:tcPr>
          <w:p w:rsidR="00B504D7" w:rsidRPr="007A1AB1" w:rsidRDefault="007A1AB1" w:rsidP="00C271D1">
            <w:pPr>
              <w:rPr>
                <w:sz w:val="20"/>
                <w:szCs w:val="20"/>
              </w:rPr>
            </w:pPr>
            <w:r w:rsidRPr="007A1AB1">
              <w:rPr>
                <w:sz w:val="20"/>
                <w:szCs w:val="20"/>
              </w:rPr>
              <w:t xml:space="preserve">It is a primary aim at </w:t>
            </w:r>
            <w:proofErr w:type="spellStart"/>
            <w:r w:rsidRPr="007A1AB1">
              <w:rPr>
                <w:sz w:val="20"/>
                <w:szCs w:val="20"/>
              </w:rPr>
              <w:t>Wath</w:t>
            </w:r>
            <w:proofErr w:type="spellEnd"/>
            <w:r w:rsidRPr="007A1AB1">
              <w:rPr>
                <w:sz w:val="20"/>
                <w:szCs w:val="20"/>
              </w:rPr>
              <w:t xml:space="preserve"> Central Primary School that every member of the school community feels valued and respected and that each person is treated fairly and well. We are a caring community whose values are built on mutual trust and respect for all. Our behaviour po</w:t>
            </w:r>
            <w:r w:rsidR="00C271D1">
              <w:rPr>
                <w:sz w:val="20"/>
                <w:szCs w:val="20"/>
              </w:rPr>
              <w:t>licy is designed to promote positive</w:t>
            </w:r>
            <w:r w:rsidRPr="007A1AB1">
              <w:rPr>
                <w:sz w:val="20"/>
                <w:szCs w:val="20"/>
              </w:rPr>
              <w:t xml:space="preserve"> behaviour and deal effectively with behaviour which falls below the expected standards</w:t>
            </w:r>
            <w:r>
              <w:rPr>
                <w:sz w:val="20"/>
                <w:szCs w:val="20"/>
              </w:rPr>
              <w:t xml:space="preserve">. </w:t>
            </w:r>
            <w:r w:rsidRPr="007A1AB1">
              <w:rPr>
                <w:sz w:val="20"/>
                <w:szCs w:val="20"/>
              </w:rPr>
              <w:t xml:space="preserve">The consistency in approach throughout </w:t>
            </w:r>
            <w:r>
              <w:rPr>
                <w:sz w:val="20"/>
                <w:szCs w:val="20"/>
              </w:rPr>
              <w:t xml:space="preserve">our </w:t>
            </w:r>
            <w:r w:rsidRPr="007A1AB1">
              <w:rPr>
                <w:sz w:val="20"/>
                <w:szCs w:val="20"/>
              </w:rPr>
              <w:t xml:space="preserve">school benefits all children </w:t>
            </w:r>
            <w:r>
              <w:rPr>
                <w:sz w:val="20"/>
                <w:szCs w:val="20"/>
              </w:rPr>
              <w:t>including</w:t>
            </w:r>
            <w:r w:rsidRPr="007A1AB1">
              <w:rPr>
                <w:sz w:val="20"/>
                <w:szCs w:val="20"/>
              </w:rPr>
              <w:t xml:space="preserve"> those with SEND. </w:t>
            </w:r>
            <w:r>
              <w:rPr>
                <w:sz w:val="20"/>
                <w:szCs w:val="20"/>
              </w:rPr>
              <w:t xml:space="preserve">Children with specific difficulties also have access to additional support from the </w:t>
            </w:r>
            <w:r w:rsidR="00C271D1">
              <w:rPr>
                <w:sz w:val="20"/>
                <w:szCs w:val="20"/>
              </w:rPr>
              <w:t>schools Learning M</w:t>
            </w:r>
            <w:r>
              <w:rPr>
                <w:sz w:val="20"/>
                <w:szCs w:val="20"/>
              </w:rPr>
              <w:t>entor</w:t>
            </w:r>
            <w:r w:rsidR="00C271D1">
              <w:rPr>
                <w:sz w:val="20"/>
                <w:szCs w:val="20"/>
              </w:rPr>
              <w:t>s</w:t>
            </w:r>
            <w:r>
              <w:rPr>
                <w:sz w:val="20"/>
                <w:szCs w:val="20"/>
              </w:rPr>
              <w:t xml:space="preserve"> and ex</w:t>
            </w:r>
            <w:r w:rsidR="00710696">
              <w:rPr>
                <w:sz w:val="20"/>
                <w:szCs w:val="20"/>
              </w:rPr>
              <w:t xml:space="preserve">ternal support agencies such as </w:t>
            </w:r>
            <w:r>
              <w:rPr>
                <w:sz w:val="20"/>
                <w:szCs w:val="20"/>
              </w:rPr>
              <w:t>Educational Psychology</w:t>
            </w:r>
            <w:r w:rsidR="00710696">
              <w:rPr>
                <w:sz w:val="20"/>
                <w:szCs w:val="20"/>
              </w:rPr>
              <w:t>, Positive Regard</w:t>
            </w:r>
            <w:r>
              <w:rPr>
                <w:sz w:val="20"/>
                <w:szCs w:val="20"/>
              </w:rPr>
              <w:t xml:space="preserve"> and MIND</w:t>
            </w:r>
            <w:r w:rsidRPr="007A1AB1">
              <w:rPr>
                <w:sz w:val="20"/>
                <w:szCs w:val="20"/>
              </w:rPr>
              <w:t xml:space="preserve">. </w:t>
            </w:r>
            <w:r w:rsidR="00C271D1">
              <w:rPr>
                <w:sz w:val="20"/>
                <w:szCs w:val="20"/>
              </w:rPr>
              <w:t>E</w:t>
            </w:r>
            <w:r>
              <w:rPr>
                <w:sz w:val="20"/>
                <w:szCs w:val="20"/>
              </w:rPr>
              <w:t xml:space="preserve">ducation plans </w:t>
            </w:r>
            <w:r w:rsidRPr="007A1AB1">
              <w:rPr>
                <w:sz w:val="20"/>
                <w:szCs w:val="20"/>
              </w:rPr>
              <w:t>are devised when needed</w:t>
            </w:r>
            <w:r>
              <w:rPr>
                <w:sz w:val="20"/>
                <w:szCs w:val="20"/>
              </w:rPr>
              <w:t xml:space="preserve"> in order to maximise support and learning for all pupils</w:t>
            </w:r>
            <w:r w:rsidRPr="007A1AB1">
              <w:rPr>
                <w:sz w:val="20"/>
                <w:szCs w:val="20"/>
              </w:rPr>
              <w:t xml:space="preserve">. </w:t>
            </w:r>
            <w:r>
              <w:rPr>
                <w:sz w:val="20"/>
                <w:szCs w:val="20"/>
              </w:rPr>
              <w:t xml:space="preserve"> Parental</w:t>
            </w:r>
            <w:r w:rsidRPr="007A1AB1">
              <w:rPr>
                <w:sz w:val="20"/>
                <w:szCs w:val="20"/>
              </w:rPr>
              <w:t xml:space="preserve"> involvement </w:t>
            </w:r>
            <w:r>
              <w:rPr>
                <w:sz w:val="20"/>
                <w:szCs w:val="20"/>
              </w:rPr>
              <w:t>is important to successful</w:t>
            </w:r>
            <w:r w:rsidRPr="007A1AB1">
              <w:rPr>
                <w:sz w:val="20"/>
                <w:szCs w:val="20"/>
              </w:rPr>
              <w:t xml:space="preserve"> behaviour management</w:t>
            </w:r>
            <w:r>
              <w:rPr>
                <w:sz w:val="20"/>
                <w:szCs w:val="20"/>
              </w:rPr>
              <w:t xml:space="preserve">.  Parental involvement at </w:t>
            </w:r>
            <w:proofErr w:type="spellStart"/>
            <w:r>
              <w:rPr>
                <w:sz w:val="20"/>
                <w:szCs w:val="20"/>
              </w:rPr>
              <w:t>Wath</w:t>
            </w:r>
            <w:proofErr w:type="spellEnd"/>
            <w:r>
              <w:rPr>
                <w:sz w:val="20"/>
                <w:szCs w:val="20"/>
              </w:rPr>
              <w:t xml:space="preserve"> Central exists</w:t>
            </w:r>
            <w:r w:rsidRPr="007A1AB1">
              <w:rPr>
                <w:sz w:val="20"/>
                <w:szCs w:val="20"/>
              </w:rPr>
              <w:t xml:space="preserve"> through the celebration of successes</w:t>
            </w:r>
            <w:r>
              <w:rPr>
                <w:sz w:val="20"/>
                <w:szCs w:val="20"/>
              </w:rPr>
              <w:t xml:space="preserve"> during celebration assemblies and meetings etc</w:t>
            </w:r>
            <w:r>
              <w:t>.</w:t>
            </w:r>
          </w:p>
        </w:tc>
      </w:tr>
      <w:tr w:rsidR="00B504D7" w:rsidTr="00B504D7">
        <w:tc>
          <w:tcPr>
            <w:tcW w:w="4248" w:type="dxa"/>
          </w:tcPr>
          <w:p w:rsidR="00B504D7" w:rsidRDefault="00B504D7" w:rsidP="00B504D7">
            <w:pPr>
              <w:spacing w:line="276" w:lineRule="auto"/>
            </w:pPr>
            <w:r>
              <w:t>What provision do you have in school to facilitate / support access to the curriculum and to develop independent learning for children with SEND?</w:t>
            </w:r>
          </w:p>
        </w:tc>
        <w:tc>
          <w:tcPr>
            <w:tcW w:w="6208" w:type="dxa"/>
          </w:tcPr>
          <w:p w:rsidR="00B504D7" w:rsidRPr="0019574E" w:rsidRDefault="0019574E" w:rsidP="0019574E">
            <w:pPr>
              <w:rPr>
                <w:sz w:val="20"/>
                <w:szCs w:val="20"/>
              </w:rPr>
            </w:pPr>
            <w:r w:rsidRPr="0019574E">
              <w:rPr>
                <w:sz w:val="20"/>
                <w:szCs w:val="20"/>
              </w:rPr>
              <w:t xml:space="preserve">SEND provision is monitored closely by the </w:t>
            </w:r>
            <w:proofErr w:type="spellStart"/>
            <w:r w:rsidRPr="0019574E">
              <w:rPr>
                <w:sz w:val="20"/>
                <w:szCs w:val="20"/>
              </w:rPr>
              <w:t>SENDCo</w:t>
            </w:r>
            <w:proofErr w:type="spellEnd"/>
            <w:r w:rsidRPr="0019574E">
              <w:rPr>
                <w:sz w:val="20"/>
                <w:szCs w:val="20"/>
              </w:rPr>
              <w:t xml:space="preserve"> and the senior leadership team in school. This includes monitoring of appropriate differentiation and targets and equal access to adult support and independence skills.  In some cases, bespoke educational plans are created to ensure that all pupils have access to the curriculum both within the classroom and the nurture provision. </w:t>
            </w:r>
          </w:p>
        </w:tc>
      </w:tr>
      <w:tr w:rsidR="00B504D7" w:rsidTr="00B504D7">
        <w:tc>
          <w:tcPr>
            <w:tcW w:w="4248" w:type="dxa"/>
          </w:tcPr>
          <w:p w:rsidR="00B504D7" w:rsidRDefault="00B504D7" w:rsidP="00B504D7">
            <w:pPr>
              <w:spacing w:line="276" w:lineRule="auto"/>
            </w:pPr>
            <w:r>
              <w:t>What support / supervision do you provide at unstructured times of the day including personal care?</w:t>
            </w:r>
          </w:p>
        </w:tc>
        <w:tc>
          <w:tcPr>
            <w:tcW w:w="6208" w:type="dxa"/>
          </w:tcPr>
          <w:p w:rsidR="00B504D7" w:rsidRPr="0019574E" w:rsidRDefault="0019574E" w:rsidP="0019574E">
            <w:pPr>
              <w:rPr>
                <w:sz w:val="20"/>
                <w:szCs w:val="20"/>
              </w:rPr>
            </w:pPr>
            <w:r w:rsidRPr="0019574E">
              <w:rPr>
                <w:sz w:val="20"/>
                <w:szCs w:val="20"/>
              </w:rPr>
              <w:t>Appropriate supervision is given at all times of the school day. Where children require 1-1 support or additional support this is also provided at lunch times and break times. Training is given to staff supporting children with additional personal care needs and adequate resources and environments provided.</w:t>
            </w:r>
            <w:r>
              <w:rPr>
                <w:sz w:val="20"/>
                <w:szCs w:val="20"/>
              </w:rPr>
              <w:t xml:space="preserve">  For pupils who have difficulties accessing the lunchtime provision, we offer access to a smaller, quieter area called The Picnic Club for them to socialise and eat lunch. </w:t>
            </w:r>
          </w:p>
        </w:tc>
      </w:tr>
      <w:tr w:rsidR="00B504D7" w:rsidTr="00B504D7">
        <w:tc>
          <w:tcPr>
            <w:tcW w:w="4248" w:type="dxa"/>
          </w:tcPr>
          <w:p w:rsidR="00B504D7" w:rsidRDefault="00311286" w:rsidP="00311286">
            <w:pPr>
              <w:spacing w:line="276" w:lineRule="auto"/>
            </w:pPr>
            <w:r>
              <w:lastRenderedPageBreak/>
              <w:t>How do you identify, plan and assess children with SEND?</w:t>
            </w:r>
          </w:p>
        </w:tc>
        <w:tc>
          <w:tcPr>
            <w:tcW w:w="6208" w:type="dxa"/>
          </w:tcPr>
          <w:p w:rsidR="00B504D7" w:rsidRPr="0019574E" w:rsidRDefault="0019574E" w:rsidP="00C271D1">
            <w:pPr>
              <w:rPr>
                <w:sz w:val="20"/>
                <w:szCs w:val="20"/>
              </w:rPr>
            </w:pPr>
            <w:r w:rsidRPr="0019574E">
              <w:rPr>
                <w:sz w:val="20"/>
                <w:szCs w:val="20"/>
              </w:rPr>
              <w:t xml:space="preserve">The school has robust systems for tracking progress and assessments and data </w:t>
            </w:r>
            <w:r>
              <w:rPr>
                <w:sz w:val="20"/>
                <w:szCs w:val="20"/>
              </w:rPr>
              <w:t>is analysed</w:t>
            </w:r>
            <w:r w:rsidRPr="0019574E">
              <w:rPr>
                <w:sz w:val="20"/>
                <w:szCs w:val="20"/>
              </w:rPr>
              <w:t xml:space="preserve"> </w:t>
            </w:r>
            <w:r w:rsidR="00C271D1">
              <w:rPr>
                <w:sz w:val="20"/>
                <w:szCs w:val="20"/>
              </w:rPr>
              <w:t>throughout the year at regular assessment points</w:t>
            </w:r>
            <w:r w:rsidRPr="0019574E">
              <w:rPr>
                <w:sz w:val="20"/>
                <w:szCs w:val="20"/>
              </w:rPr>
              <w:t xml:space="preserve"> by teachers </w:t>
            </w:r>
            <w:r>
              <w:rPr>
                <w:sz w:val="20"/>
                <w:szCs w:val="20"/>
              </w:rPr>
              <w:t>and the senior leadership team</w:t>
            </w:r>
            <w:r w:rsidRPr="0019574E">
              <w:rPr>
                <w:sz w:val="20"/>
                <w:szCs w:val="20"/>
              </w:rPr>
              <w:t xml:space="preserve">. </w:t>
            </w:r>
            <w:r>
              <w:rPr>
                <w:sz w:val="20"/>
                <w:szCs w:val="20"/>
              </w:rPr>
              <w:t xml:space="preserve">SEND </w:t>
            </w:r>
            <w:r w:rsidR="00C271D1">
              <w:rPr>
                <w:sz w:val="20"/>
                <w:szCs w:val="20"/>
              </w:rPr>
              <w:t>Pupil P</w:t>
            </w:r>
            <w:r w:rsidRPr="0019574E">
              <w:rPr>
                <w:sz w:val="20"/>
                <w:szCs w:val="20"/>
              </w:rPr>
              <w:t xml:space="preserve">rogress </w:t>
            </w:r>
            <w:r w:rsidR="00C271D1">
              <w:rPr>
                <w:sz w:val="20"/>
                <w:szCs w:val="20"/>
              </w:rPr>
              <w:t>M</w:t>
            </w:r>
            <w:r>
              <w:rPr>
                <w:sz w:val="20"/>
                <w:szCs w:val="20"/>
              </w:rPr>
              <w:t>eetings take place every term when the</w:t>
            </w:r>
            <w:r w:rsidRPr="0019574E">
              <w:rPr>
                <w:sz w:val="20"/>
                <w:szCs w:val="20"/>
              </w:rPr>
              <w:t xml:space="preserve"> </w:t>
            </w:r>
            <w:proofErr w:type="spellStart"/>
            <w:r w:rsidRPr="0019574E">
              <w:rPr>
                <w:sz w:val="20"/>
                <w:szCs w:val="20"/>
              </w:rPr>
              <w:t>SEN</w:t>
            </w:r>
            <w:r>
              <w:rPr>
                <w:sz w:val="20"/>
                <w:szCs w:val="20"/>
              </w:rPr>
              <w:t>DCo</w:t>
            </w:r>
            <w:proofErr w:type="spellEnd"/>
            <w:r>
              <w:rPr>
                <w:sz w:val="20"/>
                <w:szCs w:val="20"/>
              </w:rPr>
              <w:t xml:space="preserve"> meets</w:t>
            </w:r>
            <w:r w:rsidRPr="0019574E">
              <w:rPr>
                <w:sz w:val="20"/>
                <w:szCs w:val="20"/>
              </w:rPr>
              <w:t xml:space="preserve"> with each class teacher to discuss individual children.</w:t>
            </w:r>
            <w:r>
              <w:rPr>
                <w:sz w:val="20"/>
                <w:szCs w:val="20"/>
              </w:rPr>
              <w:t xml:space="preserve"> </w:t>
            </w:r>
            <w:r w:rsidRPr="0019574E">
              <w:rPr>
                <w:sz w:val="20"/>
                <w:szCs w:val="20"/>
              </w:rPr>
              <w:t>These systems identify children who are not making desired progress. Review meetings with parents and external services allow planning to take place with all parties involved.</w:t>
            </w:r>
            <w:r>
              <w:rPr>
                <w:sz w:val="20"/>
                <w:szCs w:val="20"/>
              </w:rPr>
              <w:t xml:space="preserve"> Any pupils accessing an additional intervention to support progress and learning will be assessed at the beginning, mid-point and end of the intervention to ensure it is having maximum impact. </w:t>
            </w:r>
          </w:p>
        </w:tc>
      </w:tr>
      <w:tr w:rsidR="00B504D7" w:rsidTr="00B504D7">
        <w:tc>
          <w:tcPr>
            <w:tcW w:w="4248" w:type="dxa"/>
          </w:tcPr>
          <w:p w:rsidR="00B504D7" w:rsidRDefault="00311286" w:rsidP="00311286">
            <w:pPr>
              <w:spacing w:line="276" w:lineRule="auto"/>
            </w:pPr>
            <w:r>
              <w:t>How are your staff trained for meeting the needs of children with SEND?</w:t>
            </w:r>
          </w:p>
        </w:tc>
        <w:tc>
          <w:tcPr>
            <w:tcW w:w="6208" w:type="dxa"/>
          </w:tcPr>
          <w:p w:rsidR="00B504D7" w:rsidRPr="0019574E" w:rsidRDefault="0019574E" w:rsidP="0019574E">
            <w:pPr>
              <w:rPr>
                <w:sz w:val="20"/>
                <w:szCs w:val="20"/>
              </w:rPr>
            </w:pPr>
            <w:proofErr w:type="spellStart"/>
            <w:r w:rsidRPr="0019574E">
              <w:rPr>
                <w:sz w:val="20"/>
                <w:szCs w:val="20"/>
              </w:rPr>
              <w:t>SENDCo</w:t>
            </w:r>
            <w:proofErr w:type="spellEnd"/>
            <w:r w:rsidRPr="0019574E">
              <w:rPr>
                <w:sz w:val="20"/>
                <w:szCs w:val="20"/>
              </w:rPr>
              <w:t xml:space="preserve"> delivers staff meetings alongside informal discussions with staff and review meeting discussions. External agencies such as speech and language therapy (SALT), learning support staff and educational psychologist deliver training as and when required. SEND guidance for staff is produced and updated regularly.</w:t>
            </w:r>
          </w:p>
        </w:tc>
      </w:tr>
      <w:tr w:rsidR="00311286" w:rsidTr="00B504D7">
        <w:tc>
          <w:tcPr>
            <w:tcW w:w="4248" w:type="dxa"/>
          </w:tcPr>
          <w:p w:rsidR="00311286" w:rsidRDefault="00311286" w:rsidP="00311286">
            <w:pPr>
              <w:spacing w:line="276" w:lineRule="auto"/>
            </w:pPr>
            <w:r>
              <w:t>How do you communicate with parents?</w:t>
            </w:r>
          </w:p>
        </w:tc>
        <w:tc>
          <w:tcPr>
            <w:tcW w:w="6208" w:type="dxa"/>
          </w:tcPr>
          <w:p w:rsidR="00311286" w:rsidRPr="0019574E" w:rsidRDefault="0019574E" w:rsidP="0019574E">
            <w:pPr>
              <w:rPr>
                <w:sz w:val="20"/>
                <w:szCs w:val="20"/>
              </w:rPr>
            </w:pPr>
            <w:r w:rsidRPr="0019574E">
              <w:rPr>
                <w:sz w:val="20"/>
                <w:szCs w:val="20"/>
              </w:rPr>
              <w:t>All parents of children on SEND register or with medic</w:t>
            </w:r>
            <w:r>
              <w:rPr>
                <w:sz w:val="20"/>
                <w:szCs w:val="20"/>
              </w:rPr>
              <w:t xml:space="preserve">al needs are invited to </w:t>
            </w:r>
            <w:r w:rsidRPr="0019574E">
              <w:rPr>
                <w:sz w:val="20"/>
                <w:szCs w:val="20"/>
              </w:rPr>
              <w:t>review meetings with the cla</w:t>
            </w:r>
            <w:r>
              <w:rPr>
                <w:sz w:val="20"/>
                <w:szCs w:val="20"/>
              </w:rPr>
              <w:t>s</w:t>
            </w:r>
            <w:r w:rsidRPr="0019574E">
              <w:rPr>
                <w:sz w:val="20"/>
                <w:szCs w:val="20"/>
              </w:rPr>
              <w:t xml:space="preserve">s teacher, </w:t>
            </w:r>
            <w:r>
              <w:rPr>
                <w:sz w:val="20"/>
                <w:szCs w:val="20"/>
              </w:rPr>
              <w:t xml:space="preserve">teaching assistant, pupils (where appropriate), </w:t>
            </w:r>
            <w:proofErr w:type="spellStart"/>
            <w:r w:rsidRPr="0019574E">
              <w:rPr>
                <w:sz w:val="20"/>
                <w:szCs w:val="20"/>
              </w:rPr>
              <w:t>SEN</w:t>
            </w:r>
            <w:r>
              <w:rPr>
                <w:sz w:val="20"/>
                <w:szCs w:val="20"/>
              </w:rPr>
              <w:t>D</w:t>
            </w:r>
            <w:r w:rsidRPr="0019574E">
              <w:rPr>
                <w:sz w:val="20"/>
                <w:szCs w:val="20"/>
              </w:rPr>
              <w:t>Co</w:t>
            </w:r>
            <w:proofErr w:type="spellEnd"/>
            <w:r w:rsidRPr="0019574E">
              <w:rPr>
                <w:sz w:val="20"/>
                <w:szCs w:val="20"/>
              </w:rPr>
              <w:t xml:space="preserve"> and external agencies where appropriate. This is usually termly but lesser or greater in frequency where necessary. Class teachers and teaching assistants have regular communication with parents. This is daily when necessary and home/school diaries are also used where appropriate.</w:t>
            </w:r>
            <w:r w:rsidR="00C271D1">
              <w:rPr>
                <w:sz w:val="20"/>
                <w:szCs w:val="20"/>
              </w:rPr>
              <w:t xml:space="preserve"> We also have a school Dojo messaging system where parents/carers and teachers can communicate with each other.  </w:t>
            </w:r>
          </w:p>
        </w:tc>
      </w:tr>
      <w:tr w:rsidR="00311286" w:rsidTr="00B504D7">
        <w:tc>
          <w:tcPr>
            <w:tcW w:w="4248" w:type="dxa"/>
          </w:tcPr>
          <w:p w:rsidR="00311286" w:rsidRDefault="00311286" w:rsidP="00311286">
            <w:pPr>
              <w:spacing w:line="276" w:lineRule="auto"/>
            </w:pPr>
            <w:r>
              <w:t>How do you communicate with children and young people?</w:t>
            </w:r>
          </w:p>
        </w:tc>
        <w:tc>
          <w:tcPr>
            <w:tcW w:w="6208" w:type="dxa"/>
          </w:tcPr>
          <w:p w:rsidR="00311286" w:rsidRPr="0019574E" w:rsidRDefault="0019574E" w:rsidP="0019574E">
            <w:pPr>
              <w:rPr>
                <w:sz w:val="20"/>
                <w:szCs w:val="20"/>
              </w:rPr>
            </w:pPr>
            <w:r w:rsidRPr="0019574E">
              <w:rPr>
                <w:sz w:val="20"/>
                <w:szCs w:val="20"/>
              </w:rPr>
              <w:t xml:space="preserve">Where appropriate children are invited to termly review meetings. All children contribute to review meetings through termly conversation and </w:t>
            </w:r>
            <w:r>
              <w:rPr>
                <w:sz w:val="20"/>
                <w:szCs w:val="20"/>
              </w:rPr>
              <w:t>completion of pupil’s view sheets</w:t>
            </w:r>
            <w:r w:rsidRPr="0019574E">
              <w:rPr>
                <w:sz w:val="20"/>
                <w:szCs w:val="20"/>
              </w:rPr>
              <w:t>.</w:t>
            </w:r>
          </w:p>
        </w:tc>
      </w:tr>
      <w:tr w:rsidR="00311286" w:rsidTr="00B504D7">
        <w:tc>
          <w:tcPr>
            <w:tcW w:w="4248" w:type="dxa"/>
          </w:tcPr>
          <w:p w:rsidR="00311286" w:rsidRDefault="00311286" w:rsidP="00311286">
            <w:pPr>
              <w:spacing w:line="276" w:lineRule="auto"/>
            </w:pPr>
            <w:r>
              <w:t>How do you liaise / communicate with External Services?</w:t>
            </w:r>
          </w:p>
        </w:tc>
        <w:tc>
          <w:tcPr>
            <w:tcW w:w="6208" w:type="dxa"/>
          </w:tcPr>
          <w:p w:rsidR="00311286" w:rsidRPr="0019574E" w:rsidRDefault="0019574E" w:rsidP="006A3C60">
            <w:pPr>
              <w:rPr>
                <w:sz w:val="20"/>
                <w:szCs w:val="20"/>
              </w:rPr>
            </w:pPr>
            <w:r w:rsidRPr="0019574E">
              <w:rPr>
                <w:sz w:val="20"/>
                <w:szCs w:val="20"/>
              </w:rPr>
              <w:t>The school has excellent links with external services including add</w:t>
            </w:r>
            <w:r>
              <w:rPr>
                <w:sz w:val="20"/>
                <w:szCs w:val="20"/>
              </w:rPr>
              <w:t>itional services the school purchases</w:t>
            </w:r>
            <w:r w:rsidRPr="0019574E">
              <w:rPr>
                <w:sz w:val="20"/>
                <w:szCs w:val="20"/>
              </w:rPr>
              <w:t>. Where external services are involved with children they are invited to review meetings with school and parents. Additional meetings are also arranged outside of these reviews to allow professionals to give regular feedback to school and parents when needed. Key times are arrang</w:t>
            </w:r>
            <w:r w:rsidR="00585A21">
              <w:rPr>
                <w:sz w:val="20"/>
                <w:szCs w:val="20"/>
              </w:rPr>
              <w:t>ed for parents to meet with</w:t>
            </w:r>
            <w:bookmarkStart w:id="0" w:name="_GoBack"/>
            <w:bookmarkEnd w:id="0"/>
            <w:r w:rsidRPr="0019574E">
              <w:rPr>
                <w:sz w:val="20"/>
                <w:szCs w:val="20"/>
              </w:rPr>
              <w:t xml:space="preserve"> professionals such as the</w:t>
            </w:r>
            <w:r w:rsidR="006A3C60">
              <w:rPr>
                <w:sz w:val="20"/>
                <w:szCs w:val="20"/>
              </w:rPr>
              <w:t xml:space="preserve"> Educational Psychologist, LSS Teacher or ACT Team</w:t>
            </w:r>
            <w:r w:rsidRPr="0019574E">
              <w:rPr>
                <w:sz w:val="20"/>
                <w:szCs w:val="20"/>
              </w:rPr>
              <w:t xml:space="preserve">. The </w:t>
            </w:r>
            <w:proofErr w:type="spellStart"/>
            <w:r w:rsidRPr="0019574E">
              <w:rPr>
                <w:sz w:val="20"/>
                <w:szCs w:val="20"/>
              </w:rPr>
              <w:t>SEN</w:t>
            </w:r>
            <w:r>
              <w:rPr>
                <w:sz w:val="20"/>
                <w:szCs w:val="20"/>
              </w:rPr>
              <w:t>D</w:t>
            </w:r>
            <w:r w:rsidRPr="0019574E">
              <w:rPr>
                <w:sz w:val="20"/>
                <w:szCs w:val="20"/>
              </w:rPr>
              <w:t>Co</w:t>
            </w:r>
            <w:proofErr w:type="spellEnd"/>
            <w:r w:rsidRPr="0019574E">
              <w:rPr>
                <w:sz w:val="20"/>
                <w:szCs w:val="20"/>
              </w:rPr>
              <w:t xml:space="preserve"> holds termly planning meetings with some services such as speech and language, learning support service, and educational psychology service.</w:t>
            </w:r>
          </w:p>
        </w:tc>
      </w:tr>
      <w:tr w:rsidR="00311286" w:rsidTr="00B504D7">
        <w:tc>
          <w:tcPr>
            <w:tcW w:w="4248" w:type="dxa"/>
          </w:tcPr>
          <w:p w:rsidR="00311286" w:rsidRDefault="00311286" w:rsidP="00311286">
            <w:pPr>
              <w:spacing w:line="276" w:lineRule="auto"/>
            </w:pPr>
            <w:r>
              <w:t>How do you provide for any medical needs?</w:t>
            </w:r>
          </w:p>
        </w:tc>
        <w:tc>
          <w:tcPr>
            <w:tcW w:w="6208" w:type="dxa"/>
          </w:tcPr>
          <w:p w:rsidR="00311286" w:rsidRPr="0019574E" w:rsidRDefault="0019574E" w:rsidP="0019574E">
            <w:pPr>
              <w:rPr>
                <w:sz w:val="20"/>
                <w:szCs w:val="20"/>
              </w:rPr>
            </w:pPr>
            <w:r>
              <w:rPr>
                <w:sz w:val="20"/>
                <w:szCs w:val="20"/>
              </w:rPr>
              <w:t xml:space="preserve">Care plans are in place for </w:t>
            </w:r>
            <w:r w:rsidRPr="0019574E">
              <w:rPr>
                <w:sz w:val="20"/>
                <w:szCs w:val="20"/>
              </w:rPr>
              <w:t xml:space="preserve">children with medical needs. The plans are formulated through meetings with parents and the relevant health care professionals. Where appropriate children are also included in setting up plans for their own care. The plans are highly individualised and focus on each child’s personal needs. The plans ensure that pupils with medical needs have full access to </w:t>
            </w:r>
            <w:r w:rsidR="00C271D1">
              <w:rPr>
                <w:sz w:val="20"/>
                <w:szCs w:val="20"/>
              </w:rPr>
              <w:t>education including school visits</w:t>
            </w:r>
            <w:r w:rsidRPr="0019574E">
              <w:rPr>
                <w:sz w:val="20"/>
                <w:szCs w:val="20"/>
              </w:rPr>
              <w:t xml:space="preserve"> and physical education. The care plans detail access to any medication and steps to follow in emergencies. Health care plans are reviewed at least annually or before when required. All staff in school are made aware of children’s medical needs and copies of care plans are given to key people and are displayed in t</w:t>
            </w:r>
            <w:r w:rsidR="00C271D1">
              <w:rPr>
                <w:sz w:val="20"/>
                <w:szCs w:val="20"/>
              </w:rPr>
              <w:t xml:space="preserve">he staff room </w:t>
            </w:r>
            <w:r w:rsidRPr="0019574E">
              <w:rPr>
                <w:sz w:val="20"/>
                <w:szCs w:val="20"/>
              </w:rPr>
              <w:t>for reference by all staff. School has excellent links with the school nurs</w:t>
            </w:r>
            <w:r>
              <w:rPr>
                <w:sz w:val="20"/>
                <w:szCs w:val="20"/>
              </w:rPr>
              <w:t xml:space="preserve">e and links are made with the nurse </w:t>
            </w:r>
            <w:r w:rsidRPr="0019574E">
              <w:rPr>
                <w:sz w:val="20"/>
                <w:szCs w:val="20"/>
              </w:rPr>
              <w:t xml:space="preserve">and parents when needed. Other health professionals such as the epilepsy nurse support school when required. Staff are given relevant training to ensure medical needs are met including whole school training when necessary. The school has strict procedures for storing and administering medicines and staff administrating always have relevant training. </w:t>
            </w:r>
            <w:r>
              <w:rPr>
                <w:sz w:val="20"/>
                <w:szCs w:val="20"/>
              </w:rPr>
              <w:t xml:space="preserve"> </w:t>
            </w:r>
            <w:r w:rsidRPr="0019574E">
              <w:rPr>
                <w:sz w:val="20"/>
                <w:szCs w:val="20"/>
              </w:rPr>
              <w:t>The school supports emotional wellbeing relating to medical needs through learning mentor support for pupils and when</w:t>
            </w:r>
            <w:r>
              <w:rPr>
                <w:sz w:val="20"/>
                <w:szCs w:val="20"/>
              </w:rPr>
              <w:t xml:space="preserve"> needed counselling through MIND</w:t>
            </w:r>
            <w:r w:rsidRPr="0019574E">
              <w:rPr>
                <w:sz w:val="20"/>
                <w:szCs w:val="20"/>
              </w:rPr>
              <w:t xml:space="preserve"> which is a service school buys into. Risk assessments always consider pupils with medical needs.</w:t>
            </w:r>
          </w:p>
        </w:tc>
      </w:tr>
      <w:tr w:rsidR="00311286" w:rsidTr="00B504D7">
        <w:tc>
          <w:tcPr>
            <w:tcW w:w="4248" w:type="dxa"/>
          </w:tcPr>
          <w:p w:rsidR="00311286" w:rsidRDefault="00311286" w:rsidP="00311286">
            <w:pPr>
              <w:spacing w:line="276" w:lineRule="auto"/>
            </w:pPr>
            <w:r>
              <w:t>What transition arrangements do you have in place for children with SEND?</w:t>
            </w:r>
          </w:p>
        </w:tc>
        <w:tc>
          <w:tcPr>
            <w:tcW w:w="6208" w:type="dxa"/>
          </w:tcPr>
          <w:p w:rsidR="00311286" w:rsidRPr="00892409" w:rsidRDefault="00892409" w:rsidP="00892409">
            <w:pPr>
              <w:rPr>
                <w:sz w:val="20"/>
                <w:szCs w:val="20"/>
              </w:rPr>
            </w:pPr>
            <w:r w:rsidRPr="00892409">
              <w:rPr>
                <w:sz w:val="20"/>
                <w:szCs w:val="20"/>
              </w:rPr>
              <w:t xml:space="preserve">Additional transition visits in or out of the setting are arranged where thought to be beneficial to the child’s transition. </w:t>
            </w:r>
            <w:r>
              <w:rPr>
                <w:sz w:val="20"/>
                <w:szCs w:val="20"/>
              </w:rPr>
              <w:t xml:space="preserve">The </w:t>
            </w:r>
            <w:proofErr w:type="spellStart"/>
            <w:r w:rsidRPr="00892409">
              <w:rPr>
                <w:sz w:val="20"/>
                <w:szCs w:val="20"/>
              </w:rPr>
              <w:t>SEN</w:t>
            </w:r>
            <w:r>
              <w:rPr>
                <w:sz w:val="20"/>
                <w:szCs w:val="20"/>
              </w:rPr>
              <w:t>D</w:t>
            </w:r>
            <w:r w:rsidRPr="00892409">
              <w:rPr>
                <w:sz w:val="20"/>
                <w:szCs w:val="20"/>
              </w:rPr>
              <w:t>Co</w:t>
            </w:r>
            <w:proofErr w:type="spellEnd"/>
            <w:r w:rsidRPr="00892409">
              <w:rPr>
                <w:sz w:val="20"/>
                <w:szCs w:val="20"/>
              </w:rPr>
              <w:t xml:space="preserve"> and class teachers liaise with staff at previous and future settings through arranged meetings which also include external agency colleagues where appropriate. In the early years tra</w:t>
            </w:r>
            <w:r>
              <w:rPr>
                <w:sz w:val="20"/>
                <w:szCs w:val="20"/>
              </w:rPr>
              <w:t xml:space="preserve">nsition the school can access </w:t>
            </w:r>
            <w:r w:rsidRPr="00892409">
              <w:rPr>
                <w:sz w:val="20"/>
                <w:szCs w:val="20"/>
              </w:rPr>
              <w:t xml:space="preserve">support </w:t>
            </w:r>
            <w:r w:rsidRPr="00892409">
              <w:rPr>
                <w:sz w:val="20"/>
                <w:szCs w:val="20"/>
              </w:rPr>
              <w:lastRenderedPageBreak/>
              <w:t>from the Early Years Outreach Service. Paren</w:t>
            </w:r>
            <w:r>
              <w:rPr>
                <w:sz w:val="20"/>
                <w:szCs w:val="20"/>
              </w:rPr>
              <w:t xml:space="preserve">ts are invited to all meetings and </w:t>
            </w:r>
            <w:r w:rsidRPr="00892409">
              <w:rPr>
                <w:sz w:val="20"/>
                <w:szCs w:val="20"/>
              </w:rPr>
              <w:t>are included in the planning of transition arrangements</w:t>
            </w:r>
            <w:r>
              <w:rPr>
                <w:sz w:val="20"/>
                <w:szCs w:val="20"/>
              </w:rPr>
              <w:t xml:space="preserve">. </w:t>
            </w:r>
          </w:p>
        </w:tc>
      </w:tr>
      <w:tr w:rsidR="00311286" w:rsidTr="00B504D7">
        <w:tc>
          <w:tcPr>
            <w:tcW w:w="4248" w:type="dxa"/>
          </w:tcPr>
          <w:p w:rsidR="00311286" w:rsidRDefault="00311286" w:rsidP="00311286">
            <w:pPr>
              <w:spacing w:line="276" w:lineRule="auto"/>
            </w:pPr>
            <w:r>
              <w:lastRenderedPageBreak/>
              <w:t>What do I do if I am concerned about the provision for my child?</w:t>
            </w:r>
          </w:p>
        </w:tc>
        <w:tc>
          <w:tcPr>
            <w:tcW w:w="6208" w:type="dxa"/>
          </w:tcPr>
          <w:p w:rsidR="00311286" w:rsidRDefault="00892409" w:rsidP="00892409">
            <w:pPr>
              <w:rPr>
                <w:sz w:val="20"/>
                <w:szCs w:val="20"/>
              </w:rPr>
            </w:pPr>
            <w:r>
              <w:rPr>
                <w:sz w:val="20"/>
                <w:szCs w:val="20"/>
              </w:rPr>
              <w:t xml:space="preserve">If you have any concerns about the provision being offered to your child, no matter how big or how small your concern may be, we strongly advise that you speak with your child’s class teacher.  Additionally, you can </w:t>
            </w:r>
            <w:r w:rsidR="00143405">
              <w:rPr>
                <w:sz w:val="20"/>
                <w:szCs w:val="20"/>
              </w:rPr>
              <w:t xml:space="preserve">speak to the Jacqui Crawford, </w:t>
            </w:r>
            <w:r>
              <w:rPr>
                <w:sz w:val="20"/>
                <w:szCs w:val="20"/>
              </w:rPr>
              <w:t xml:space="preserve">the </w:t>
            </w:r>
            <w:proofErr w:type="spellStart"/>
            <w:r>
              <w:rPr>
                <w:sz w:val="20"/>
                <w:szCs w:val="20"/>
              </w:rPr>
              <w:t>SENDCo</w:t>
            </w:r>
            <w:proofErr w:type="spellEnd"/>
            <w:r>
              <w:rPr>
                <w:sz w:val="20"/>
                <w:szCs w:val="20"/>
              </w:rPr>
              <w:t xml:space="preserve"> who will be happy to discuss your concern. </w:t>
            </w:r>
          </w:p>
          <w:p w:rsidR="00892409" w:rsidRDefault="00892409" w:rsidP="00892409">
            <w:pPr>
              <w:rPr>
                <w:sz w:val="20"/>
                <w:szCs w:val="20"/>
              </w:rPr>
            </w:pPr>
          </w:p>
          <w:p w:rsidR="00892409" w:rsidRPr="00892409" w:rsidRDefault="00892409" w:rsidP="00892409">
            <w:pPr>
              <w:rPr>
                <w:sz w:val="20"/>
                <w:szCs w:val="20"/>
              </w:rPr>
            </w:pPr>
            <w:r>
              <w:rPr>
                <w:sz w:val="20"/>
                <w:szCs w:val="20"/>
              </w:rPr>
              <w:t>Tel: (01709) 760345</w:t>
            </w:r>
          </w:p>
        </w:tc>
      </w:tr>
    </w:tbl>
    <w:p w:rsidR="003E3B50" w:rsidRDefault="003E3B50" w:rsidP="003E3B50">
      <w:pPr>
        <w:spacing w:line="480" w:lineRule="auto"/>
      </w:pPr>
    </w:p>
    <w:sectPr w:rsidR="003E3B50" w:rsidSect="003E3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atic S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50"/>
    <w:rsid w:val="00013E14"/>
    <w:rsid w:val="00126C6A"/>
    <w:rsid w:val="00143405"/>
    <w:rsid w:val="0019574E"/>
    <w:rsid w:val="002335C6"/>
    <w:rsid w:val="00311286"/>
    <w:rsid w:val="0031345F"/>
    <w:rsid w:val="003E3B50"/>
    <w:rsid w:val="0047146A"/>
    <w:rsid w:val="00502B43"/>
    <w:rsid w:val="00550EA2"/>
    <w:rsid w:val="00585A21"/>
    <w:rsid w:val="005B5FE0"/>
    <w:rsid w:val="006A3C60"/>
    <w:rsid w:val="006F4FFD"/>
    <w:rsid w:val="00710696"/>
    <w:rsid w:val="007A1AB1"/>
    <w:rsid w:val="00892409"/>
    <w:rsid w:val="00895091"/>
    <w:rsid w:val="00B504D7"/>
    <w:rsid w:val="00B941AC"/>
    <w:rsid w:val="00BF3BEE"/>
    <w:rsid w:val="00C25D81"/>
    <w:rsid w:val="00C271D1"/>
    <w:rsid w:val="00D545CB"/>
    <w:rsid w:val="00D56881"/>
    <w:rsid w:val="00DD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1E36B-4EFB-480F-842D-E86F5F0A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EA2"/>
    <w:rPr>
      <w:color w:val="0563C1" w:themeColor="hyperlink"/>
      <w:u w:val="single"/>
    </w:rPr>
  </w:style>
  <w:style w:type="paragraph" w:styleId="BalloonText">
    <w:name w:val="Balloon Text"/>
    <w:basedOn w:val="Normal"/>
    <w:link w:val="BalloonTextChar"/>
    <w:uiPriority w:val="99"/>
    <w:semiHidden/>
    <w:unhideWhenUsed/>
    <w:rsid w:val="0001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chool@wcp.jm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A7C1-8672-470C-8D50-BA3B4230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Crawford</cp:lastModifiedBy>
  <cp:revision>2</cp:revision>
  <cp:lastPrinted>2020-07-16T08:05:00Z</cp:lastPrinted>
  <dcterms:created xsi:type="dcterms:W3CDTF">2020-10-15T10:03:00Z</dcterms:created>
  <dcterms:modified xsi:type="dcterms:W3CDTF">2020-10-15T10:03:00Z</dcterms:modified>
</cp:coreProperties>
</file>