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025" w:rsidRDefault="00644025"/>
    <w:p w:rsidR="00644025" w:rsidRDefault="00644025" w:rsidP="00644025">
      <w:pPr>
        <w:pStyle w:val="Heading1"/>
        <w:spacing w:before="0" w:after="0" w:line="276" w:lineRule="auto"/>
        <w:rPr>
          <w:b w:val="0"/>
        </w:rPr>
      </w:pPr>
      <w:r w:rsidRPr="00A8218D">
        <w:rPr>
          <w:b w:val="0"/>
          <w:noProof/>
          <w:sz w:val="44"/>
          <w:szCs w:val="44"/>
          <w:lang w:eastAsia="en-GB"/>
        </w:rPr>
        <w:drawing>
          <wp:anchor distT="0" distB="0" distL="114300" distR="114300" simplePos="0" relativeHeight="251659264" behindDoc="1" locked="0" layoutInCell="1" allowOverlap="1" wp14:anchorId="0E09A420" wp14:editId="22EA1CEB">
            <wp:simplePos x="0" y="0"/>
            <wp:positionH relativeFrom="margin">
              <wp:posOffset>5641676</wp:posOffset>
            </wp:positionH>
            <wp:positionV relativeFrom="paragraph">
              <wp:posOffset>539</wp:posOffset>
            </wp:positionV>
            <wp:extent cx="695325" cy="645795"/>
            <wp:effectExtent l="0" t="0" r="9525" b="1905"/>
            <wp:wrapTight wrapText="bothSides">
              <wp:wrapPolygon edited="0">
                <wp:start x="0" y="0"/>
                <wp:lineTo x="0" y="21027"/>
                <wp:lineTo x="21304" y="21027"/>
                <wp:lineTo x="2130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5325" cy="645795"/>
                    </a:xfrm>
                    <a:prstGeom prst="rect">
                      <a:avLst/>
                    </a:prstGeom>
                    <a:noFill/>
                  </pic:spPr>
                </pic:pic>
              </a:graphicData>
            </a:graphic>
            <wp14:sizeRelH relativeFrom="page">
              <wp14:pctWidth>0</wp14:pctWidth>
            </wp14:sizeRelH>
            <wp14:sizeRelV relativeFrom="page">
              <wp14:pctHeight>0</wp14:pctHeight>
            </wp14:sizeRelV>
          </wp:anchor>
        </w:drawing>
      </w:r>
      <w:r w:rsidRPr="00046F28">
        <w:t xml:space="preserve">Parental Satisfaction Questionnaire </w:t>
      </w:r>
      <w:r>
        <w:t>Results March 2019</w:t>
      </w:r>
      <w:r w:rsidRPr="00046F28">
        <w:rPr>
          <w:b w:val="0"/>
        </w:rPr>
        <w:t>.</w:t>
      </w:r>
    </w:p>
    <w:p w:rsidR="00644025" w:rsidRDefault="00644025" w:rsidP="00644025">
      <w:pPr>
        <w:tabs>
          <w:tab w:val="left" w:pos="5295"/>
        </w:tabs>
        <w:spacing w:after="0" w:line="276" w:lineRule="auto"/>
      </w:pPr>
    </w:p>
    <w:p w:rsidR="00644025" w:rsidRDefault="00644025" w:rsidP="00644025">
      <w:pPr>
        <w:tabs>
          <w:tab w:val="left" w:pos="5295"/>
        </w:tabs>
        <w:spacing w:after="0" w:line="276" w:lineRule="auto"/>
      </w:pPr>
    </w:p>
    <w:p w:rsidR="00644025" w:rsidRDefault="00644025" w:rsidP="00644025">
      <w:pPr>
        <w:tabs>
          <w:tab w:val="left" w:pos="5295"/>
        </w:tabs>
        <w:spacing w:after="0" w:line="276" w:lineRule="auto"/>
      </w:pPr>
    </w:p>
    <w:p w:rsidR="00644025" w:rsidRDefault="00644025" w:rsidP="00644025">
      <w:pPr>
        <w:tabs>
          <w:tab w:val="left" w:pos="5295"/>
        </w:tabs>
        <w:spacing w:after="0" w:line="276" w:lineRule="auto"/>
      </w:pPr>
      <w:r>
        <w:t xml:space="preserve">Dear Parents and Carers, </w:t>
      </w:r>
    </w:p>
    <w:p w:rsidR="00644025" w:rsidRPr="00A6730A" w:rsidRDefault="00644025" w:rsidP="00644025">
      <w:pPr>
        <w:tabs>
          <w:tab w:val="left" w:pos="5295"/>
        </w:tabs>
        <w:spacing w:after="0" w:line="276" w:lineRule="auto"/>
      </w:pPr>
      <w:r>
        <w:t>Recently, we sent out questionnaire to gain the views of parents and carers on a range of aspects regarding education and welfare. We are very grateful for your responses and would like to provide you with feedback from the questionnaire. Overall, we collected 95 (up from 63 last year) responses. The grid shows the percentages of selected responses for each of the questions. Please see the reverse of the page for individual comments.</w:t>
      </w:r>
    </w:p>
    <w:tbl>
      <w:tblPr>
        <w:tblStyle w:val="TableGrid"/>
        <w:tblpPr w:leftFromText="180" w:rightFromText="180" w:vertAnchor="page" w:horzAnchor="margin" w:tblpY="3180"/>
        <w:tblW w:w="9736" w:type="dxa"/>
        <w:tblLook w:val="04A0" w:firstRow="1" w:lastRow="0" w:firstColumn="1" w:lastColumn="0" w:noHBand="0" w:noVBand="1"/>
      </w:tblPr>
      <w:tblGrid>
        <w:gridCol w:w="461"/>
        <w:gridCol w:w="3759"/>
        <w:gridCol w:w="1128"/>
        <w:gridCol w:w="975"/>
        <w:gridCol w:w="1121"/>
        <w:gridCol w:w="1146"/>
        <w:gridCol w:w="1146"/>
      </w:tblGrid>
      <w:tr w:rsidR="00644025" w:rsidTr="00644025">
        <w:trPr>
          <w:trHeight w:val="806"/>
        </w:trPr>
        <w:tc>
          <w:tcPr>
            <w:tcW w:w="4220" w:type="dxa"/>
            <w:gridSpan w:val="2"/>
            <w:shd w:val="clear" w:color="auto" w:fill="auto"/>
          </w:tcPr>
          <w:p w:rsidR="00644025" w:rsidRPr="000F73EB" w:rsidRDefault="00644025" w:rsidP="00644025">
            <w:pPr>
              <w:rPr>
                <w:rFonts w:ascii="Calibri" w:hAnsi="Calibri" w:cs="Arial"/>
                <w:i/>
              </w:rPr>
            </w:pPr>
            <w:r w:rsidRPr="000F73EB">
              <w:rPr>
                <w:rFonts w:ascii="Calibri" w:hAnsi="Calibri" w:cs="Arial"/>
                <w:b/>
              </w:rPr>
              <w:t xml:space="preserve">         I feel that:  </w:t>
            </w:r>
          </w:p>
        </w:tc>
        <w:tc>
          <w:tcPr>
            <w:tcW w:w="1128" w:type="dxa"/>
            <w:shd w:val="clear" w:color="auto" w:fill="auto"/>
          </w:tcPr>
          <w:p w:rsidR="00644025" w:rsidRPr="000F73EB" w:rsidRDefault="00644025" w:rsidP="00644025">
            <w:pPr>
              <w:rPr>
                <w:rFonts w:ascii="Calibri" w:hAnsi="Calibri" w:cs="Arial"/>
                <w:b/>
              </w:rPr>
            </w:pPr>
            <w:r w:rsidRPr="000F73EB">
              <w:rPr>
                <w:rFonts w:ascii="Calibri" w:hAnsi="Calibri" w:cs="Arial"/>
                <w:b/>
              </w:rPr>
              <w:t>Strongly Agree</w:t>
            </w:r>
          </w:p>
          <w:p w:rsidR="00644025" w:rsidRPr="000F73EB" w:rsidRDefault="00644025" w:rsidP="00644025">
            <w:pPr>
              <w:rPr>
                <w:rFonts w:ascii="Calibri" w:hAnsi="Calibri" w:cs="Arial"/>
                <w:b/>
              </w:rPr>
            </w:pPr>
          </w:p>
        </w:tc>
        <w:tc>
          <w:tcPr>
            <w:tcW w:w="975" w:type="dxa"/>
            <w:shd w:val="clear" w:color="auto" w:fill="auto"/>
          </w:tcPr>
          <w:p w:rsidR="00644025" w:rsidRPr="000F73EB" w:rsidRDefault="00644025" w:rsidP="00644025">
            <w:pPr>
              <w:rPr>
                <w:rFonts w:ascii="Calibri" w:hAnsi="Calibri" w:cs="Arial"/>
                <w:b/>
              </w:rPr>
            </w:pPr>
            <w:r w:rsidRPr="000F73EB">
              <w:rPr>
                <w:rFonts w:ascii="Calibri" w:hAnsi="Calibri" w:cs="Arial"/>
                <w:b/>
              </w:rPr>
              <w:t>Agree</w:t>
            </w:r>
          </w:p>
        </w:tc>
        <w:tc>
          <w:tcPr>
            <w:tcW w:w="1121" w:type="dxa"/>
            <w:shd w:val="clear" w:color="auto" w:fill="auto"/>
          </w:tcPr>
          <w:p w:rsidR="00644025" w:rsidRPr="000F73EB" w:rsidRDefault="00644025" w:rsidP="00644025">
            <w:pPr>
              <w:rPr>
                <w:rFonts w:ascii="Calibri" w:hAnsi="Calibri" w:cs="Arial"/>
                <w:b/>
              </w:rPr>
            </w:pPr>
            <w:r w:rsidRPr="000F73EB">
              <w:rPr>
                <w:rFonts w:ascii="Calibri" w:hAnsi="Calibri" w:cs="Arial"/>
                <w:b/>
              </w:rPr>
              <w:t>Neither agree or disagree</w:t>
            </w:r>
          </w:p>
        </w:tc>
        <w:tc>
          <w:tcPr>
            <w:tcW w:w="1146" w:type="dxa"/>
            <w:shd w:val="clear" w:color="auto" w:fill="auto"/>
          </w:tcPr>
          <w:p w:rsidR="00644025" w:rsidRPr="000F73EB" w:rsidRDefault="00644025" w:rsidP="00644025">
            <w:pPr>
              <w:rPr>
                <w:rFonts w:ascii="Calibri" w:hAnsi="Calibri" w:cs="Arial"/>
                <w:b/>
              </w:rPr>
            </w:pPr>
            <w:r w:rsidRPr="000F73EB">
              <w:rPr>
                <w:rFonts w:ascii="Calibri" w:hAnsi="Calibri" w:cs="Arial"/>
                <w:b/>
              </w:rPr>
              <w:t>Disagree</w:t>
            </w:r>
          </w:p>
        </w:tc>
        <w:tc>
          <w:tcPr>
            <w:tcW w:w="1146" w:type="dxa"/>
            <w:shd w:val="clear" w:color="auto" w:fill="auto"/>
          </w:tcPr>
          <w:p w:rsidR="00644025" w:rsidRPr="000F73EB" w:rsidRDefault="00644025" w:rsidP="00644025">
            <w:pPr>
              <w:rPr>
                <w:rFonts w:ascii="Calibri" w:hAnsi="Calibri" w:cs="Arial"/>
                <w:b/>
              </w:rPr>
            </w:pPr>
            <w:r w:rsidRPr="000F73EB">
              <w:rPr>
                <w:rFonts w:ascii="Calibri" w:hAnsi="Calibri" w:cs="Arial"/>
                <w:b/>
              </w:rPr>
              <w:t>Strongly Disagree</w:t>
            </w:r>
          </w:p>
        </w:tc>
      </w:tr>
      <w:tr w:rsidR="00644025" w:rsidTr="00644025">
        <w:trPr>
          <w:trHeight w:val="362"/>
        </w:trPr>
        <w:tc>
          <w:tcPr>
            <w:tcW w:w="461" w:type="dxa"/>
            <w:shd w:val="clear" w:color="auto" w:fill="auto"/>
          </w:tcPr>
          <w:p w:rsidR="00644025" w:rsidRPr="00414C5D" w:rsidRDefault="00644025" w:rsidP="00644025">
            <w:pPr>
              <w:rPr>
                <w:rFonts w:ascii="Arial" w:hAnsi="Arial" w:cs="Arial"/>
                <w:b/>
              </w:rPr>
            </w:pPr>
            <w:r w:rsidRPr="00414C5D">
              <w:rPr>
                <w:rFonts w:ascii="Arial" w:hAnsi="Arial" w:cs="Arial"/>
                <w:b/>
              </w:rPr>
              <w:t>1</w:t>
            </w:r>
          </w:p>
        </w:tc>
        <w:tc>
          <w:tcPr>
            <w:tcW w:w="3759" w:type="dxa"/>
          </w:tcPr>
          <w:p w:rsidR="00644025" w:rsidRPr="000F73EB" w:rsidRDefault="00644025" w:rsidP="00644025">
            <w:pPr>
              <w:rPr>
                <w:rFonts w:ascii="Calibri" w:hAnsi="Calibri" w:cs="Arial"/>
              </w:rPr>
            </w:pPr>
            <w:r w:rsidRPr="000F73EB">
              <w:rPr>
                <w:rFonts w:ascii="Calibri" w:hAnsi="Calibri" w:cs="Arial"/>
              </w:rPr>
              <w:t>My child enjoys school.</w:t>
            </w:r>
          </w:p>
          <w:p w:rsidR="00644025" w:rsidRPr="000F73EB" w:rsidRDefault="00644025" w:rsidP="00644025">
            <w:pPr>
              <w:rPr>
                <w:rFonts w:ascii="Calibri" w:hAnsi="Calibri" w:cs="Arial"/>
              </w:rPr>
            </w:pPr>
          </w:p>
        </w:tc>
        <w:tc>
          <w:tcPr>
            <w:tcW w:w="1128" w:type="dxa"/>
          </w:tcPr>
          <w:p w:rsidR="00644025" w:rsidRDefault="00644025" w:rsidP="00644025">
            <w:pPr>
              <w:rPr>
                <w:rFonts w:ascii="Calibri" w:hAnsi="Calibri" w:cs="Arial"/>
              </w:rPr>
            </w:pPr>
            <w:r>
              <w:rPr>
                <w:rFonts w:ascii="Calibri" w:hAnsi="Calibri" w:cs="Arial"/>
              </w:rPr>
              <w:t xml:space="preserve">71% </w:t>
            </w:r>
            <w:r>
              <w:rPr>
                <w:rFonts w:ascii="Calibri" w:hAnsi="Calibri" w:cs="Arial"/>
              </w:rPr>
              <w:sym w:font="Symbol" w:char="F0DD"/>
            </w:r>
          </w:p>
          <w:p w:rsidR="00644025" w:rsidRPr="000F73EB" w:rsidRDefault="00644025" w:rsidP="00644025">
            <w:pPr>
              <w:rPr>
                <w:rFonts w:ascii="Calibri" w:hAnsi="Calibri" w:cs="Arial"/>
              </w:rPr>
            </w:pPr>
            <w:r>
              <w:rPr>
                <w:rFonts w:ascii="Calibri" w:hAnsi="Calibri" w:cs="Arial"/>
              </w:rPr>
              <w:t>+9</w:t>
            </w:r>
          </w:p>
        </w:tc>
        <w:tc>
          <w:tcPr>
            <w:tcW w:w="975" w:type="dxa"/>
          </w:tcPr>
          <w:p w:rsidR="00644025" w:rsidRPr="000F73EB" w:rsidRDefault="00644025" w:rsidP="00644025">
            <w:pPr>
              <w:rPr>
                <w:rFonts w:ascii="Calibri" w:hAnsi="Calibri" w:cs="Arial"/>
              </w:rPr>
            </w:pPr>
            <w:r>
              <w:rPr>
                <w:rFonts w:ascii="Calibri" w:hAnsi="Calibri" w:cs="Arial"/>
              </w:rPr>
              <w:t>24%</w:t>
            </w:r>
          </w:p>
        </w:tc>
        <w:tc>
          <w:tcPr>
            <w:tcW w:w="1121" w:type="dxa"/>
          </w:tcPr>
          <w:p w:rsidR="00644025" w:rsidRPr="000F73EB" w:rsidRDefault="00644025" w:rsidP="00644025">
            <w:pPr>
              <w:rPr>
                <w:rFonts w:ascii="Calibri" w:hAnsi="Calibri" w:cs="Arial"/>
              </w:rPr>
            </w:pPr>
            <w:r>
              <w:rPr>
                <w:rFonts w:ascii="Calibri" w:hAnsi="Calibri" w:cs="Arial"/>
              </w:rPr>
              <w:t>3%</w:t>
            </w:r>
          </w:p>
        </w:tc>
        <w:tc>
          <w:tcPr>
            <w:tcW w:w="1146" w:type="dxa"/>
          </w:tcPr>
          <w:p w:rsidR="00644025" w:rsidRPr="000F73EB" w:rsidRDefault="00644025" w:rsidP="00644025">
            <w:pPr>
              <w:rPr>
                <w:rFonts w:ascii="Calibri" w:hAnsi="Calibri" w:cs="Arial"/>
              </w:rPr>
            </w:pPr>
            <w:r>
              <w:rPr>
                <w:rFonts w:ascii="Calibri" w:hAnsi="Calibri" w:cs="Arial"/>
              </w:rPr>
              <w:t>2%</w:t>
            </w:r>
          </w:p>
        </w:tc>
        <w:tc>
          <w:tcPr>
            <w:tcW w:w="1146" w:type="dxa"/>
          </w:tcPr>
          <w:p w:rsidR="00644025" w:rsidRPr="000F73EB" w:rsidRDefault="00644025" w:rsidP="00644025">
            <w:pPr>
              <w:rPr>
                <w:rFonts w:ascii="Calibri" w:hAnsi="Calibri" w:cs="Arial"/>
              </w:rPr>
            </w:pPr>
          </w:p>
        </w:tc>
      </w:tr>
      <w:tr w:rsidR="00644025" w:rsidTr="00644025">
        <w:trPr>
          <w:trHeight w:val="328"/>
        </w:trPr>
        <w:tc>
          <w:tcPr>
            <w:tcW w:w="461" w:type="dxa"/>
            <w:shd w:val="clear" w:color="auto" w:fill="auto"/>
          </w:tcPr>
          <w:p w:rsidR="00644025" w:rsidRPr="00414C5D" w:rsidRDefault="00644025" w:rsidP="00644025">
            <w:pPr>
              <w:rPr>
                <w:rFonts w:ascii="Arial" w:hAnsi="Arial" w:cs="Arial"/>
                <w:b/>
              </w:rPr>
            </w:pPr>
            <w:r w:rsidRPr="00414C5D">
              <w:rPr>
                <w:rFonts w:ascii="Arial" w:hAnsi="Arial" w:cs="Arial"/>
                <w:b/>
              </w:rPr>
              <w:t>2</w:t>
            </w:r>
          </w:p>
        </w:tc>
        <w:tc>
          <w:tcPr>
            <w:tcW w:w="3759" w:type="dxa"/>
          </w:tcPr>
          <w:p w:rsidR="00644025" w:rsidRPr="000F73EB" w:rsidRDefault="00644025" w:rsidP="00644025">
            <w:pPr>
              <w:rPr>
                <w:rFonts w:ascii="Calibri" w:hAnsi="Calibri" w:cs="Arial"/>
              </w:rPr>
            </w:pPr>
            <w:r w:rsidRPr="000F73EB">
              <w:rPr>
                <w:rFonts w:ascii="Calibri" w:hAnsi="Calibri" w:cs="Arial"/>
              </w:rPr>
              <w:t xml:space="preserve">The school keeps my child safe. </w:t>
            </w:r>
          </w:p>
          <w:p w:rsidR="00644025" w:rsidRPr="000F73EB" w:rsidRDefault="00644025" w:rsidP="00644025">
            <w:pPr>
              <w:rPr>
                <w:rFonts w:ascii="Calibri" w:hAnsi="Calibri" w:cs="Arial"/>
              </w:rPr>
            </w:pPr>
          </w:p>
        </w:tc>
        <w:tc>
          <w:tcPr>
            <w:tcW w:w="1128" w:type="dxa"/>
          </w:tcPr>
          <w:p w:rsidR="00644025" w:rsidRDefault="00644025" w:rsidP="00644025">
            <w:pPr>
              <w:rPr>
                <w:rFonts w:ascii="Calibri" w:hAnsi="Calibri" w:cs="Arial"/>
              </w:rPr>
            </w:pPr>
            <w:r>
              <w:rPr>
                <w:rFonts w:ascii="Calibri" w:hAnsi="Calibri" w:cs="Arial"/>
              </w:rPr>
              <w:t xml:space="preserve">73% </w:t>
            </w:r>
            <w:r>
              <w:rPr>
                <w:rFonts w:ascii="Calibri" w:hAnsi="Calibri" w:cs="Arial"/>
              </w:rPr>
              <w:sym w:font="Symbol" w:char="F0DD"/>
            </w:r>
          </w:p>
          <w:p w:rsidR="00644025" w:rsidRPr="000F73EB" w:rsidRDefault="00644025" w:rsidP="00644025">
            <w:pPr>
              <w:rPr>
                <w:rFonts w:ascii="Calibri" w:hAnsi="Calibri" w:cs="Arial"/>
              </w:rPr>
            </w:pPr>
            <w:r>
              <w:rPr>
                <w:rFonts w:ascii="Calibri" w:hAnsi="Calibri" w:cs="Arial"/>
              </w:rPr>
              <w:t>+1</w:t>
            </w:r>
          </w:p>
        </w:tc>
        <w:tc>
          <w:tcPr>
            <w:tcW w:w="975" w:type="dxa"/>
          </w:tcPr>
          <w:p w:rsidR="00644025" w:rsidRPr="000F73EB" w:rsidRDefault="00644025" w:rsidP="00644025">
            <w:pPr>
              <w:rPr>
                <w:rFonts w:ascii="Calibri" w:hAnsi="Calibri" w:cs="Arial"/>
              </w:rPr>
            </w:pPr>
            <w:r>
              <w:rPr>
                <w:rFonts w:ascii="Calibri" w:hAnsi="Calibri" w:cs="Arial"/>
              </w:rPr>
              <w:t>25%</w:t>
            </w:r>
          </w:p>
        </w:tc>
        <w:tc>
          <w:tcPr>
            <w:tcW w:w="1121" w:type="dxa"/>
          </w:tcPr>
          <w:p w:rsidR="00644025" w:rsidRPr="000F73EB" w:rsidRDefault="00644025" w:rsidP="00644025">
            <w:pPr>
              <w:rPr>
                <w:rFonts w:ascii="Calibri" w:hAnsi="Calibri" w:cs="Arial"/>
              </w:rPr>
            </w:pPr>
            <w:r>
              <w:rPr>
                <w:rFonts w:ascii="Calibri" w:hAnsi="Calibri" w:cs="Arial"/>
              </w:rPr>
              <w:t>2%</w:t>
            </w:r>
          </w:p>
        </w:tc>
        <w:tc>
          <w:tcPr>
            <w:tcW w:w="1146" w:type="dxa"/>
          </w:tcPr>
          <w:p w:rsidR="00644025" w:rsidRPr="000F73EB" w:rsidRDefault="00644025" w:rsidP="00644025">
            <w:pPr>
              <w:rPr>
                <w:rFonts w:ascii="Calibri" w:hAnsi="Calibri" w:cs="Arial"/>
              </w:rPr>
            </w:pPr>
          </w:p>
        </w:tc>
        <w:tc>
          <w:tcPr>
            <w:tcW w:w="1146" w:type="dxa"/>
          </w:tcPr>
          <w:p w:rsidR="00644025" w:rsidRPr="000F73EB" w:rsidRDefault="00644025" w:rsidP="00644025">
            <w:pPr>
              <w:rPr>
                <w:rFonts w:ascii="Calibri" w:hAnsi="Calibri" w:cs="Arial"/>
              </w:rPr>
            </w:pPr>
          </w:p>
        </w:tc>
      </w:tr>
      <w:tr w:rsidR="00644025" w:rsidTr="00644025">
        <w:tc>
          <w:tcPr>
            <w:tcW w:w="461" w:type="dxa"/>
            <w:shd w:val="clear" w:color="auto" w:fill="auto"/>
          </w:tcPr>
          <w:p w:rsidR="00644025" w:rsidRPr="00414C5D" w:rsidRDefault="00644025" w:rsidP="00644025">
            <w:pPr>
              <w:rPr>
                <w:rFonts w:ascii="Arial" w:hAnsi="Arial" w:cs="Arial"/>
                <w:b/>
              </w:rPr>
            </w:pPr>
            <w:r w:rsidRPr="00414C5D">
              <w:rPr>
                <w:rFonts w:ascii="Arial" w:hAnsi="Arial" w:cs="Arial"/>
                <w:b/>
              </w:rPr>
              <w:t>3</w:t>
            </w:r>
          </w:p>
        </w:tc>
        <w:tc>
          <w:tcPr>
            <w:tcW w:w="3759" w:type="dxa"/>
          </w:tcPr>
          <w:p w:rsidR="00644025" w:rsidRPr="000F73EB" w:rsidRDefault="00644025" w:rsidP="00644025">
            <w:pPr>
              <w:rPr>
                <w:rFonts w:ascii="Calibri" w:hAnsi="Calibri" w:cs="Arial"/>
              </w:rPr>
            </w:pPr>
            <w:r w:rsidRPr="000F73EB">
              <w:rPr>
                <w:rFonts w:ascii="Calibri" w:hAnsi="Calibri" w:cs="Arial"/>
              </w:rPr>
              <w:t>The school meets my child’s needs.</w:t>
            </w:r>
          </w:p>
          <w:p w:rsidR="00644025" w:rsidRPr="000F73EB" w:rsidRDefault="00644025" w:rsidP="00644025">
            <w:pPr>
              <w:rPr>
                <w:rFonts w:ascii="Calibri" w:hAnsi="Calibri" w:cs="Arial"/>
              </w:rPr>
            </w:pPr>
          </w:p>
        </w:tc>
        <w:tc>
          <w:tcPr>
            <w:tcW w:w="1128" w:type="dxa"/>
          </w:tcPr>
          <w:p w:rsidR="00644025" w:rsidRDefault="00644025" w:rsidP="00644025">
            <w:pPr>
              <w:rPr>
                <w:rFonts w:ascii="Calibri" w:hAnsi="Calibri" w:cs="Arial"/>
              </w:rPr>
            </w:pPr>
            <w:r>
              <w:rPr>
                <w:rFonts w:ascii="Calibri" w:hAnsi="Calibri" w:cs="Arial"/>
              </w:rPr>
              <w:t xml:space="preserve">70% </w:t>
            </w:r>
            <w:r>
              <w:rPr>
                <w:rFonts w:ascii="Calibri" w:hAnsi="Calibri" w:cs="Arial"/>
              </w:rPr>
              <w:sym w:font="Symbol" w:char="F0DD"/>
            </w:r>
          </w:p>
          <w:p w:rsidR="00644025" w:rsidRPr="000F73EB" w:rsidRDefault="00644025" w:rsidP="00644025">
            <w:pPr>
              <w:rPr>
                <w:rFonts w:ascii="Calibri" w:hAnsi="Calibri" w:cs="Arial"/>
              </w:rPr>
            </w:pPr>
            <w:r>
              <w:rPr>
                <w:rFonts w:ascii="Calibri" w:hAnsi="Calibri" w:cs="Arial"/>
              </w:rPr>
              <w:t>+1</w:t>
            </w:r>
          </w:p>
        </w:tc>
        <w:tc>
          <w:tcPr>
            <w:tcW w:w="975" w:type="dxa"/>
          </w:tcPr>
          <w:p w:rsidR="00644025" w:rsidRPr="000F73EB" w:rsidRDefault="00644025" w:rsidP="00644025">
            <w:pPr>
              <w:rPr>
                <w:rFonts w:ascii="Calibri" w:hAnsi="Calibri" w:cs="Arial"/>
              </w:rPr>
            </w:pPr>
            <w:r>
              <w:rPr>
                <w:rFonts w:ascii="Calibri" w:hAnsi="Calibri" w:cs="Arial"/>
              </w:rPr>
              <w:t>28%</w:t>
            </w:r>
          </w:p>
        </w:tc>
        <w:tc>
          <w:tcPr>
            <w:tcW w:w="1121" w:type="dxa"/>
          </w:tcPr>
          <w:p w:rsidR="00644025" w:rsidRPr="000F73EB" w:rsidRDefault="00644025" w:rsidP="00644025">
            <w:pPr>
              <w:rPr>
                <w:rFonts w:ascii="Calibri" w:hAnsi="Calibri" w:cs="Arial"/>
              </w:rPr>
            </w:pPr>
            <w:r>
              <w:rPr>
                <w:rFonts w:ascii="Calibri" w:hAnsi="Calibri" w:cs="Arial"/>
              </w:rPr>
              <w:t>1%</w:t>
            </w:r>
          </w:p>
        </w:tc>
        <w:tc>
          <w:tcPr>
            <w:tcW w:w="1146" w:type="dxa"/>
          </w:tcPr>
          <w:p w:rsidR="00644025" w:rsidRPr="000F73EB" w:rsidRDefault="00644025" w:rsidP="00644025">
            <w:pPr>
              <w:rPr>
                <w:rFonts w:ascii="Calibri" w:hAnsi="Calibri" w:cs="Arial"/>
              </w:rPr>
            </w:pPr>
          </w:p>
        </w:tc>
        <w:tc>
          <w:tcPr>
            <w:tcW w:w="1146" w:type="dxa"/>
          </w:tcPr>
          <w:p w:rsidR="00644025" w:rsidRPr="000F73EB" w:rsidRDefault="00644025" w:rsidP="00644025">
            <w:pPr>
              <w:rPr>
                <w:rFonts w:ascii="Calibri" w:hAnsi="Calibri" w:cs="Arial"/>
              </w:rPr>
            </w:pPr>
            <w:r>
              <w:rPr>
                <w:rFonts w:ascii="Calibri" w:hAnsi="Calibri" w:cs="Arial"/>
              </w:rPr>
              <w:t>1%</w:t>
            </w:r>
          </w:p>
        </w:tc>
      </w:tr>
      <w:tr w:rsidR="00644025" w:rsidTr="00644025">
        <w:tc>
          <w:tcPr>
            <w:tcW w:w="461" w:type="dxa"/>
            <w:shd w:val="clear" w:color="auto" w:fill="auto"/>
          </w:tcPr>
          <w:p w:rsidR="00644025" w:rsidRPr="00414C5D" w:rsidRDefault="00644025" w:rsidP="00644025">
            <w:pPr>
              <w:rPr>
                <w:rFonts w:ascii="Arial" w:hAnsi="Arial" w:cs="Arial"/>
                <w:b/>
              </w:rPr>
            </w:pPr>
            <w:r w:rsidRPr="00414C5D">
              <w:rPr>
                <w:rFonts w:ascii="Arial" w:hAnsi="Arial" w:cs="Arial"/>
                <w:b/>
              </w:rPr>
              <w:t>4</w:t>
            </w:r>
          </w:p>
        </w:tc>
        <w:tc>
          <w:tcPr>
            <w:tcW w:w="3759" w:type="dxa"/>
            <w:vAlign w:val="center"/>
          </w:tcPr>
          <w:p w:rsidR="00644025" w:rsidRPr="000F73EB" w:rsidRDefault="00644025" w:rsidP="00644025">
            <w:pPr>
              <w:rPr>
                <w:rFonts w:ascii="Calibri" w:hAnsi="Calibri" w:cs="Arial"/>
              </w:rPr>
            </w:pPr>
            <w:r w:rsidRPr="000F73EB">
              <w:rPr>
                <w:rFonts w:ascii="Calibri" w:hAnsi="Calibri" w:cs="Arial"/>
              </w:rPr>
              <w:t>My child is making enough progress at school.</w:t>
            </w:r>
          </w:p>
        </w:tc>
        <w:tc>
          <w:tcPr>
            <w:tcW w:w="1128" w:type="dxa"/>
          </w:tcPr>
          <w:p w:rsidR="00644025" w:rsidRDefault="00644025" w:rsidP="00644025">
            <w:pPr>
              <w:rPr>
                <w:rFonts w:ascii="Calibri" w:hAnsi="Calibri" w:cs="Arial"/>
              </w:rPr>
            </w:pPr>
            <w:r>
              <w:rPr>
                <w:rFonts w:ascii="Calibri" w:hAnsi="Calibri" w:cs="Arial"/>
              </w:rPr>
              <w:t xml:space="preserve">71% </w:t>
            </w:r>
            <w:r>
              <w:rPr>
                <w:rFonts w:ascii="Calibri" w:hAnsi="Calibri" w:cs="Arial"/>
              </w:rPr>
              <w:sym w:font="Symbol" w:char="F0DD"/>
            </w:r>
          </w:p>
          <w:p w:rsidR="00644025" w:rsidRPr="000F73EB" w:rsidRDefault="00644025" w:rsidP="00644025">
            <w:pPr>
              <w:rPr>
                <w:rFonts w:ascii="Calibri" w:hAnsi="Calibri" w:cs="Arial"/>
              </w:rPr>
            </w:pPr>
            <w:r>
              <w:rPr>
                <w:rFonts w:ascii="Calibri" w:hAnsi="Calibri" w:cs="Arial"/>
              </w:rPr>
              <w:t>+5</w:t>
            </w:r>
          </w:p>
        </w:tc>
        <w:tc>
          <w:tcPr>
            <w:tcW w:w="975" w:type="dxa"/>
          </w:tcPr>
          <w:p w:rsidR="00644025" w:rsidRPr="000F73EB" w:rsidRDefault="00644025" w:rsidP="00644025">
            <w:pPr>
              <w:rPr>
                <w:rFonts w:ascii="Calibri" w:hAnsi="Calibri" w:cs="Arial"/>
              </w:rPr>
            </w:pPr>
            <w:r>
              <w:rPr>
                <w:rFonts w:ascii="Calibri" w:hAnsi="Calibri" w:cs="Arial"/>
              </w:rPr>
              <w:t>25%</w:t>
            </w:r>
          </w:p>
        </w:tc>
        <w:tc>
          <w:tcPr>
            <w:tcW w:w="1121" w:type="dxa"/>
          </w:tcPr>
          <w:p w:rsidR="00644025" w:rsidRPr="000F73EB" w:rsidRDefault="00644025" w:rsidP="00644025">
            <w:pPr>
              <w:rPr>
                <w:rFonts w:ascii="Calibri" w:hAnsi="Calibri" w:cs="Arial"/>
              </w:rPr>
            </w:pPr>
            <w:r>
              <w:rPr>
                <w:rFonts w:ascii="Calibri" w:hAnsi="Calibri" w:cs="Arial"/>
              </w:rPr>
              <w:t>1%</w:t>
            </w:r>
          </w:p>
        </w:tc>
        <w:tc>
          <w:tcPr>
            <w:tcW w:w="1146" w:type="dxa"/>
          </w:tcPr>
          <w:p w:rsidR="00644025" w:rsidRPr="000F73EB" w:rsidRDefault="00644025" w:rsidP="00644025">
            <w:pPr>
              <w:rPr>
                <w:rFonts w:ascii="Calibri" w:hAnsi="Calibri" w:cs="Arial"/>
              </w:rPr>
            </w:pPr>
            <w:r>
              <w:rPr>
                <w:rFonts w:ascii="Calibri" w:hAnsi="Calibri" w:cs="Arial"/>
              </w:rPr>
              <w:t>2%</w:t>
            </w:r>
          </w:p>
        </w:tc>
        <w:tc>
          <w:tcPr>
            <w:tcW w:w="1146" w:type="dxa"/>
          </w:tcPr>
          <w:p w:rsidR="00644025" w:rsidRPr="000F73EB" w:rsidRDefault="00644025" w:rsidP="00644025">
            <w:pPr>
              <w:rPr>
                <w:rFonts w:ascii="Calibri" w:hAnsi="Calibri" w:cs="Arial"/>
              </w:rPr>
            </w:pPr>
            <w:r>
              <w:rPr>
                <w:rFonts w:ascii="Calibri" w:hAnsi="Calibri" w:cs="Arial"/>
              </w:rPr>
              <w:t>1%</w:t>
            </w:r>
          </w:p>
        </w:tc>
      </w:tr>
      <w:tr w:rsidR="00644025" w:rsidTr="00644025">
        <w:trPr>
          <w:trHeight w:val="348"/>
        </w:trPr>
        <w:tc>
          <w:tcPr>
            <w:tcW w:w="461" w:type="dxa"/>
            <w:shd w:val="clear" w:color="auto" w:fill="auto"/>
          </w:tcPr>
          <w:p w:rsidR="00644025" w:rsidRPr="00414C5D" w:rsidRDefault="00644025" w:rsidP="00644025">
            <w:pPr>
              <w:rPr>
                <w:rFonts w:ascii="Arial" w:hAnsi="Arial" w:cs="Arial"/>
                <w:b/>
              </w:rPr>
            </w:pPr>
            <w:r w:rsidRPr="00414C5D">
              <w:rPr>
                <w:rFonts w:ascii="Arial" w:hAnsi="Arial" w:cs="Arial"/>
                <w:b/>
              </w:rPr>
              <w:t>5</w:t>
            </w:r>
          </w:p>
        </w:tc>
        <w:tc>
          <w:tcPr>
            <w:tcW w:w="3759" w:type="dxa"/>
          </w:tcPr>
          <w:p w:rsidR="00644025" w:rsidRPr="000F73EB" w:rsidRDefault="00644025" w:rsidP="00644025">
            <w:pPr>
              <w:rPr>
                <w:rFonts w:ascii="Calibri" w:hAnsi="Calibri" w:cs="Arial"/>
              </w:rPr>
            </w:pPr>
            <w:r w:rsidRPr="000F73EB">
              <w:rPr>
                <w:rFonts w:ascii="Calibri" w:hAnsi="Calibri" w:cs="Arial"/>
              </w:rPr>
              <w:t>My child is taught well.</w:t>
            </w:r>
          </w:p>
          <w:p w:rsidR="00644025" w:rsidRPr="000F73EB" w:rsidRDefault="00644025" w:rsidP="00644025">
            <w:pPr>
              <w:rPr>
                <w:rFonts w:ascii="Calibri" w:hAnsi="Calibri" w:cs="Arial"/>
              </w:rPr>
            </w:pPr>
          </w:p>
        </w:tc>
        <w:tc>
          <w:tcPr>
            <w:tcW w:w="1128" w:type="dxa"/>
          </w:tcPr>
          <w:p w:rsidR="00644025" w:rsidRDefault="00644025" w:rsidP="00644025">
            <w:pPr>
              <w:rPr>
                <w:rFonts w:ascii="Calibri" w:hAnsi="Calibri" w:cs="Arial"/>
              </w:rPr>
            </w:pPr>
            <w:r>
              <w:rPr>
                <w:rFonts w:ascii="Calibri" w:hAnsi="Calibri" w:cs="Arial"/>
              </w:rPr>
              <w:t xml:space="preserve">86% </w:t>
            </w:r>
            <w:r>
              <w:rPr>
                <w:rFonts w:ascii="Calibri" w:hAnsi="Calibri" w:cs="Arial"/>
              </w:rPr>
              <w:sym w:font="Symbol" w:char="F0DD"/>
            </w:r>
          </w:p>
          <w:p w:rsidR="00644025" w:rsidRPr="000F73EB" w:rsidRDefault="00644025" w:rsidP="00644025">
            <w:pPr>
              <w:rPr>
                <w:rFonts w:ascii="Calibri" w:hAnsi="Calibri" w:cs="Arial"/>
              </w:rPr>
            </w:pPr>
            <w:r>
              <w:rPr>
                <w:rFonts w:ascii="Calibri" w:hAnsi="Calibri" w:cs="Arial"/>
              </w:rPr>
              <w:t>+15</w:t>
            </w:r>
          </w:p>
        </w:tc>
        <w:tc>
          <w:tcPr>
            <w:tcW w:w="975" w:type="dxa"/>
          </w:tcPr>
          <w:p w:rsidR="00644025" w:rsidRPr="000F73EB" w:rsidRDefault="00644025" w:rsidP="00644025">
            <w:pPr>
              <w:rPr>
                <w:rFonts w:ascii="Calibri" w:hAnsi="Calibri" w:cs="Arial"/>
              </w:rPr>
            </w:pPr>
            <w:r>
              <w:rPr>
                <w:rFonts w:ascii="Calibri" w:hAnsi="Calibri" w:cs="Arial"/>
              </w:rPr>
              <w:t>12%</w:t>
            </w:r>
          </w:p>
        </w:tc>
        <w:tc>
          <w:tcPr>
            <w:tcW w:w="1121" w:type="dxa"/>
          </w:tcPr>
          <w:p w:rsidR="00644025" w:rsidRPr="000F73EB" w:rsidRDefault="00644025" w:rsidP="00644025">
            <w:pPr>
              <w:rPr>
                <w:rFonts w:ascii="Calibri" w:hAnsi="Calibri" w:cs="Arial"/>
              </w:rPr>
            </w:pPr>
            <w:r>
              <w:rPr>
                <w:rFonts w:ascii="Calibri" w:hAnsi="Calibri" w:cs="Arial"/>
              </w:rPr>
              <w:t>2%</w:t>
            </w:r>
          </w:p>
        </w:tc>
        <w:tc>
          <w:tcPr>
            <w:tcW w:w="1146" w:type="dxa"/>
          </w:tcPr>
          <w:p w:rsidR="00644025" w:rsidRPr="000F73EB" w:rsidRDefault="00644025" w:rsidP="00644025">
            <w:pPr>
              <w:rPr>
                <w:rFonts w:ascii="Calibri" w:hAnsi="Calibri" w:cs="Arial"/>
              </w:rPr>
            </w:pPr>
          </w:p>
        </w:tc>
        <w:tc>
          <w:tcPr>
            <w:tcW w:w="1146" w:type="dxa"/>
          </w:tcPr>
          <w:p w:rsidR="00644025" w:rsidRPr="000F73EB" w:rsidRDefault="00644025" w:rsidP="00644025">
            <w:pPr>
              <w:rPr>
                <w:rFonts w:ascii="Calibri" w:hAnsi="Calibri" w:cs="Arial"/>
              </w:rPr>
            </w:pPr>
          </w:p>
        </w:tc>
      </w:tr>
      <w:tr w:rsidR="00644025" w:rsidTr="00644025">
        <w:tc>
          <w:tcPr>
            <w:tcW w:w="461" w:type="dxa"/>
            <w:shd w:val="clear" w:color="auto" w:fill="auto"/>
          </w:tcPr>
          <w:p w:rsidR="00644025" w:rsidRPr="00414C5D" w:rsidRDefault="00644025" w:rsidP="00644025">
            <w:pPr>
              <w:rPr>
                <w:rFonts w:ascii="Arial" w:hAnsi="Arial" w:cs="Arial"/>
                <w:b/>
              </w:rPr>
            </w:pPr>
            <w:r w:rsidRPr="00414C5D">
              <w:rPr>
                <w:rFonts w:ascii="Arial" w:hAnsi="Arial" w:cs="Arial"/>
                <w:b/>
              </w:rPr>
              <w:t>6</w:t>
            </w:r>
          </w:p>
        </w:tc>
        <w:tc>
          <w:tcPr>
            <w:tcW w:w="3759" w:type="dxa"/>
          </w:tcPr>
          <w:p w:rsidR="00644025" w:rsidRPr="000F73EB" w:rsidRDefault="00644025" w:rsidP="00644025">
            <w:pPr>
              <w:rPr>
                <w:rFonts w:ascii="Calibri" w:hAnsi="Calibri" w:cs="Arial"/>
              </w:rPr>
            </w:pPr>
            <w:r w:rsidRPr="000F73EB">
              <w:rPr>
                <w:rFonts w:ascii="Calibri" w:hAnsi="Calibri" w:cs="Arial"/>
              </w:rPr>
              <w:t>The school helps me to support my child.</w:t>
            </w:r>
          </w:p>
        </w:tc>
        <w:tc>
          <w:tcPr>
            <w:tcW w:w="1128" w:type="dxa"/>
          </w:tcPr>
          <w:p w:rsidR="00644025" w:rsidRDefault="00644025" w:rsidP="00644025">
            <w:pPr>
              <w:rPr>
                <w:rFonts w:ascii="Calibri" w:hAnsi="Calibri" w:cs="Arial"/>
              </w:rPr>
            </w:pPr>
            <w:r>
              <w:rPr>
                <w:rFonts w:ascii="Calibri" w:hAnsi="Calibri" w:cs="Arial"/>
              </w:rPr>
              <w:t xml:space="preserve">76% </w:t>
            </w:r>
            <w:r>
              <w:rPr>
                <w:rFonts w:ascii="Calibri" w:hAnsi="Calibri" w:cs="Arial"/>
              </w:rPr>
              <w:sym w:font="Symbol" w:char="F0DD"/>
            </w:r>
          </w:p>
          <w:p w:rsidR="00644025" w:rsidRPr="000F73EB" w:rsidRDefault="00644025" w:rsidP="00644025">
            <w:pPr>
              <w:rPr>
                <w:rFonts w:ascii="Calibri" w:hAnsi="Calibri" w:cs="Arial"/>
              </w:rPr>
            </w:pPr>
            <w:r>
              <w:rPr>
                <w:rFonts w:ascii="Calibri" w:hAnsi="Calibri" w:cs="Arial"/>
              </w:rPr>
              <w:t>+5</w:t>
            </w:r>
          </w:p>
        </w:tc>
        <w:tc>
          <w:tcPr>
            <w:tcW w:w="975" w:type="dxa"/>
          </w:tcPr>
          <w:p w:rsidR="00644025" w:rsidRPr="000F73EB" w:rsidRDefault="00644025" w:rsidP="00644025">
            <w:pPr>
              <w:rPr>
                <w:rFonts w:ascii="Calibri" w:hAnsi="Calibri" w:cs="Arial"/>
              </w:rPr>
            </w:pPr>
            <w:r>
              <w:rPr>
                <w:rFonts w:ascii="Calibri" w:hAnsi="Calibri" w:cs="Arial"/>
              </w:rPr>
              <w:t>23%</w:t>
            </w:r>
          </w:p>
        </w:tc>
        <w:tc>
          <w:tcPr>
            <w:tcW w:w="1121" w:type="dxa"/>
          </w:tcPr>
          <w:p w:rsidR="00644025" w:rsidRPr="000F73EB" w:rsidRDefault="00644025" w:rsidP="00644025">
            <w:pPr>
              <w:rPr>
                <w:rFonts w:ascii="Calibri" w:hAnsi="Calibri" w:cs="Arial"/>
              </w:rPr>
            </w:pPr>
            <w:r>
              <w:rPr>
                <w:rFonts w:ascii="Calibri" w:hAnsi="Calibri" w:cs="Arial"/>
              </w:rPr>
              <w:t>1%</w:t>
            </w:r>
          </w:p>
        </w:tc>
        <w:tc>
          <w:tcPr>
            <w:tcW w:w="1146" w:type="dxa"/>
          </w:tcPr>
          <w:p w:rsidR="00644025" w:rsidRPr="000F73EB" w:rsidRDefault="00644025" w:rsidP="00644025">
            <w:pPr>
              <w:rPr>
                <w:rFonts w:ascii="Calibri" w:hAnsi="Calibri" w:cs="Arial"/>
              </w:rPr>
            </w:pPr>
          </w:p>
        </w:tc>
        <w:tc>
          <w:tcPr>
            <w:tcW w:w="1146" w:type="dxa"/>
          </w:tcPr>
          <w:p w:rsidR="00644025" w:rsidRPr="000F73EB" w:rsidRDefault="00644025" w:rsidP="00644025">
            <w:pPr>
              <w:rPr>
                <w:rFonts w:ascii="Calibri" w:hAnsi="Calibri" w:cs="Arial"/>
              </w:rPr>
            </w:pPr>
          </w:p>
        </w:tc>
      </w:tr>
      <w:tr w:rsidR="00644025" w:rsidTr="00644025">
        <w:tc>
          <w:tcPr>
            <w:tcW w:w="461" w:type="dxa"/>
            <w:shd w:val="clear" w:color="auto" w:fill="auto"/>
          </w:tcPr>
          <w:p w:rsidR="00644025" w:rsidRPr="00414C5D" w:rsidRDefault="00644025" w:rsidP="00644025">
            <w:pPr>
              <w:rPr>
                <w:rFonts w:ascii="Arial" w:hAnsi="Arial" w:cs="Arial"/>
                <w:b/>
              </w:rPr>
            </w:pPr>
            <w:r w:rsidRPr="00414C5D">
              <w:rPr>
                <w:rFonts w:ascii="Arial" w:hAnsi="Arial" w:cs="Arial"/>
                <w:b/>
              </w:rPr>
              <w:t>7</w:t>
            </w:r>
          </w:p>
        </w:tc>
        <w:tc>
          <w:tcPr>
            <w:tcW w:w="3759" w:type="dxa"/>
          </w:tcPr>
          <w:p w:rsidR="00644025" w:rsidRPr="000F73EB" w:rsidRDefault="00644025" w:rsidP="00644025">
            <w:pPr>
              <w:rPr>
                <w:rFonts w:ascii="Calibri" w:hAnsi="Calibri" w:cs="Arial"/>
              </w:rPr>
            </w:pPr>
            <w:r w:rsidRPr="000F73EB">
              <w:rPr>
                <w:rFonts w:ascii="Calibri" w:hAnsi="Calibri" w:cs="Arial"/>
              </w:rPr>
              <w:t>The school keeps me well informed.</w:t>
            </w:r>
          </w:p>
          <w:p w:rsidR="00644025" w:rsidRPr="000F73EB" w:rsidRDefault="00644025" w:rsidP="00644025">
            <w:pPr>
              <w:rPr>
                <w:rFonts w:ascii="Calibri" w:hAnsi="Calibri" w:cs="Arial"/>
              </w:rPr>
            </w:pPr>
          </w:p>
        </w:tc>
        <w:tc>
          <w:tcPr>
            <w:tcW w:w="1128" w:type="dxa"/>
          </w:tcPr>
          <w:p w:rsidR="00644025" w:rsidRDefault="00644025" w:rsidP="00644025">
            <w:pPr>
              <w:rPr>
                <w:rFonts w:ascii="Calibri" w:hAnsi="Calibri" w:cs="Arial"/>
              </w:rPr>
            </w:pPr>
            <w:r>
              <w:rPr>
                <w:rFonts w:ascii="Calibri" w:hAnsi="Calibri" w:cs="Arial"/>
              </w:rPr>
              <w:t xml:space="preserve">66% </w:t>
            </w:r>
            <w:r>
              <w:rPr>
                <w:rFonts w:ascii="Calibri" w:hAnsi="Calibri" w:cs="Arial"/>
              </w:rPr>
              <w:sym w:font="Symbol" w:char="F0DD"/>
            </w:r>
          </w:p>
          <w:p w:rsidR="00644025" w:rsidRPr="000F73EB" w:rsidRDefault="00644025" w:rsidP="00644025">
            <w:pPr>
              <w:rPr>
                <w:rFonts w:ascii="Calibri" w:hAnsi="Calibri" w:cs="Arial"/>
              </w:rPr>
            </w:pPr>
            <w:r>
              <w:rPr>
                <w:rFonts w:ascii="Calibri" w:hAnsi="Calibri" w:cs="Arial"/>
              </w:rPr>
              <w:t>+2</w:t>
            </w:r>
          </w:p>
        </w:tc>
        <w:tc>
          <w:tcPr>
            <w:tcW w:w="975" w:type="dxa"/>
          </w:tcPr>
          <w:p w:rsidR="00644025" w:rsidRPr="000F73EB" w:rsidRDefault="00644025" w:rsidP="00644025">
            <w:pPr>
              <w:rPr>
                <w:rFonts w:ascii="Calibri" w:hAnsi="Calibri" w:cs="Arial"/>
              </w:rPr>
            </w:pPr>
            <w:r>
              <w:rPr>
                <w:rFonts w:ascii="Calibri" w:hAnsi="Calibri" w:cs="Arial"/>
              </w:rPr>
              <w:t>32%</w:t>
            </w:r>
          </w:p>
        </w:tc>
        <w:tc>
          <w:tcPr>
            <w:tcW w:w="1121" w:type="dxa"/>
          </w:tcPr>
          <w:p w:rsidR="00644025" w:rsidRPr="000F73EB" w:rsidRDefault="00644025" w:rsidP="00644025">
            <w:pPr>
              <w:rPr>
                <w:rFonts w:ascii="Calibri" w:hAnsi="Calibri" w:cs="Arial"/>
              </w:rPr>
            </w:pPr>
            <w:r>
              <w:rPr>
                <w:rFonts w:ascii="Calibri" w:hAnsi="Calibri" w:cs="Arial"/>
              </w:rPr>
              <w:t>1%</w:t>
            </w:r>
          </w:p>
        </w:tc>
        <w:tc>
          <w:tcPr>
            <w:tcW w:w="1146" w:type="dxa"/>
          </w:tcPr>
          <w:p w:rsidR="00644025" w:rsidRPr="000F73EB" w:rsidRDefault="00644025" w:rsidP="00644025">
            <w:pPr>
              <w:rPr>
                <w:rFonts w:ascii="Calibri" w:hAnsi="Calibri" w:cs="Arial"/>
              </w:rPr>
            </w:pPr>
            <w:r>
              <w:rPr>
                <w:rFonts w:ascii="Calibri" w:hAnsi="Calibri" w:cs="Arial"/>
              </w:rPr>
              <w:t>1%</w:t>
            </w:r>
          </w:p>
        </w:tc>
        <w:tc>
          <w:tcPr>
            <w:tcW w:w="1146" w:type="dxa"/>
          </w:tcPr>
          <w:p w:rsidR="00644025" w:rsidRPr="000F73EB" w:rsidRDefault="00644025" w:rsidP="00644025">
            <w:pPr>
              <w:rPr>
                <w:rFonts w:ascii="Calibri" w:hAnsi="Calibri" w:cs="Arial"/>
              </w:rPr>
            </w:pPr>
          </w:p>
        </w:tc>
      </w:tr>
      <w:tr w:rsidR="00644025" w:rsidTr="00644025">
        <w:tc>
          <w:tcPr>
            <w:tcW w:w="461" w:type="dxa"/>
            <w:shd w:val="clear" w:color="auto" w:fill="auto"/>
          </w:tcPr>
          <w:p w:rsidR="00644025" w:rsidRPr="00414C5D" w:rsidRDefault="00644025" w:rsidP="00644025">
            <w:pPr>
              <w:rPr>
                <w:rFonts w:ascii="Arial" w:hAnsi="Arial" w:cs="Arial"/>
                <w:b/>
              </w:rPr>
            </w:pPr>
            <w:r w:rsidRPr="00414C5D">
              <w:rPr>
                <w:rFonts w:ascii="Arial" w:hAnsi="Arial" w:cs="Arial"/>
                <w:b/>
              </w:rPr>
              <w:t>8</w:t>
            </w:r>
          </w:p>
        </w:tc>
        <w:tc>
          <w:tcPr>
            <w:tcW w:w="3759" w:type="dxa"/>
          </w:tcPr>
          <w:p w:rsidR="00644025" w:rsidRPr="000F73EB" w:rsidRDefault="00644025" w:rsidP="00644025">
            <w:pPr>
              <w:rPr>
                <w:rFonts w:ascii="Calibri" w:hAnsi="Calibri" w:cs="Arial"/>
              </w:rPr>
            </w:pPr>
            <w:r w:rsidRPr="000F73EB">
              <w:rPr>
                <w:rFonts w:ascii="Calibri" w:hAnsi="Calibri" w:cs="Arial"/>
              </w:rPr>
              <w:t>The curriculum is broad and relevant; there is a good range of activities and educational visits/visitors.</w:t>
            </w:r>
          </w:p>
        </w:tc>
        <w:tc>
          <w:tcPr>
            <w:tcW w:w="1128" w:type="dxa"/>
          </w:tcPr>
          <w:p w:rsidR="00644025" w:rsidRDefault="00644025" w:rsidP="00644025">
            <w:pPr>
              <w:rPr>
                <w:rFonts w:ascii="Calibri" w:hAnsi="Calibri" w:cs="Arial"/>
              </w:rPr>
            </w:pPr>
            <w:r>
              <w:rPr>
                <w:rFonts w:ascii="Calibri" w:hAnsi="Calibri" w:cs="Arial"/>
              </w:rPr>
              <w:t xml:space="preserve">63% </w:t>
            </w:r>
            <w:r>
              <w:rPr>
                <w:rFonts w:ascii="Calibri" w:hAnsi="Calibri" w:cs="Arial"/>
              </w:rPr>
              <w:sym w:font="Symbol" w:char="F0DD"/>
            </w:r>
          </w:p>
          <w:p w:rsidR="00644025" w:rsidRPr="000F73EB" w:rsidRDefault="00644025" w:rsidP="00644025">
            <w:pPr>
              <w:rPr>
                <w:rFonts w:ascii="Calibri" w:hAnsi="Calibri" w:cs="Arial"/>
              </w:rPr>
            </w:pPr>
            <w:r>
              <w:rPr>
                <w:rFonts w:ascii="Calibri" w:hAnsi="Calibri" w:cs="Arial"/>
              </w:rPr>
              <w:t>+1</w:t>
            </w:r>
          </w:p>
        </w:tc>
        <w:tc>
          <w:tcPr>
            <w:tcW w:w="975" w:type="dxa"/>
          </w:tcPr>
          <w:p w:rsidR="00644025" w:rsidRPr="000F73EB" w:rsidRDefault="00644025" w:rsidP="00644025">
            <w:pPr>
              <w:rPr>
                <w:rFonts w:ascii="Calibri" w:hAnsi="Calibri" w:cs="Arial"/>
              </w:rPr>
            </w:pPr>
            <w:r>
              <w:rPr>
                <w:rFonts w:ascii="Calibri" w:hAnsi="Calibri" w:cs="Arial"/>
              </w:rPr>
              <w:t>33%</w:t>
            </w:r>
          </w:p>
        </w:tc>
        <w:tc>
          <w:tcPr>
            <w:tcW w:w="1121" w:type="dxa"/>
          </w:tcPr>
          <w:p w:rsidR="00644025" w:rsidRPr="000F73EB" w:rsidRDefault="00644025" w:rsidP="00644025">
            <w:pPr>
              <w:rPr>
                <w:rFonts w:ascii="Calibri" w:hAnsi="Calibri" w:cs="Arial"/>
              </w:rPr>
            </w:pPr>
            <w:r>
              <w:rPr>
                <w:rFonts w:ascii="Calibri" w:hAnsi="Calibri" w:cs="Arial"/>
              </w:rPr>
              <w:t>4%</w:t>
            </w:r>
          </w:p>
        </w:tc>
        <w:tc>
          <w:tcPr>
            <w:tcW w:w="1146" w:type="dxa"/>
          </w:tcPr>
          <w:p w:rsidR="00644025" w:rsidRPr="000F73EB" w:rsidRDefault="00644025" w:rsidP="00644025">
            <w:pPr>
              <w:rPr>
                <w:rFonts w:ascii="Calibri" w:hAnsi="Calibri" w:cs="Arial"/>
              </w:rPr>
            </w:pPr>
          </w:p>
        </w:tc>
        <w:tc>
          <w:tcPr>
            <w:tcW w:w="1146" w:type="dxa"/>
          </w:tcPr>
          <w:p w:rsidR="00644025" w:rsidRPr="000F73EB" w:rsidRDefault="00644025" w:rsidP="00644025">
            <w:pPr>
              <w:rPr>
                <w:rFonts w:ascii="Calibri" w:hAnsi="Calibri" w:cs="Arial"/>
              </w:rPr>
            </w:pPr>
          </w:p>
        </w:tc>
      </w:tr>
      <w:tr w:rsidR="00644025" w:rsidTr="00644025">
        <w:tc>
          <w:tcPr>
            <w:tcW w:w="461" w:type="dxa"/>
            <w:shd w:val="clear" w:color="auto" w:fill="auto"/>
          </w:tcPr>
          <w:p w:rsidR="00644025" w:rsidRPr="00414C5D" w:rsidRDefault="00644025" w:rsidP="00644025">
            <w:pPr>
              <w:rPr>
                <w:rFonts w:ascii="Arial" w:hAnsi="Arial" w:cs="Arial"/>
                <w:b/>
              </w:rPr>
            </w:pPr>
            <w:r w:rsidRPr="00414C5D">
              <w:rPr>
                <w:rFonts w:ascii="Arial" w:hAnsi="Arial" w:cs="Arial"/>
                <w:b/>
              </w:rPr>
              <w:t>9</w:t>
            </w:r>
          </w:p>
        </w:tc>
        <w:tc>
          <w:tcPr>
            <w:tcW w:w="3759" w:type="dxa"/>
          </w:tcPr>
          <w:p w:rsidR="00644025" w:rsidRPr="000F73EB" w:rsidRDefault="00644025" w:rsidP="00644025">
            <w:pPr>
              <w:rPr>
                <w:rFonts w:ascii="Calibri" w:hAnsi="Calibri" w:cs="Arial"/>
              </w:rPr>
            </w:pPr>
            <w:r w:rsidRPr="000F73EB">
              <w:rPr>
                <w:rFonts w:ascii="Calibri" w:hAnsi="Calibri" w:cs="Arial"/>
              </w:rPr>
              <w:t>The school deals effectively with unacceptable behaviour.</w:t>
            </w:r>
          </w:p>
        </w:tc>
        <w:tc>
          <w:tcPr>
            <w:tcW w:w="1128" w:type="dxa"/>
          </w:tcPr>
          <w:p w:rsidR="00644025" w:rsidRDefault="00644025" w:rsidP="00644025">
            <w:pPr>
              <w:rPr>
                <w:rFonts w:ascii="Calibri" w:hAnsi="Calibri" w:cs="Arial"/>
              </w:rPr>
            </w:pPr>
            <w:r>
              <w:rPr>
                <w:rFonts w:ascii="Calibri" w:hAnsi="Calibri" w:cs="Arial"/>
              </w:rPr>
              <w:t xml:space="preserve">55% </w:t>
            </w:r>
            <w:r>
              <w:rPr>
                <w:rFonts w:ascii="Calibri" w:hAnsi="Calibri" w:cs="Arial"/>
              </w:rPr>
              <w:sym w:font="Symbol" w:char="F0DD"/>
            </w:r>
          </w:p>
          <w:p w:rsidR="00644025" w:rsidRPr="000F73EB" w:rsidRDefault="00644025" w:rsidP="00644025">
            <w:pPr>
              <w:rPr>
                <w:rFonts w:ascii="Calibri" w:hAnsi="Calibri" w:cs="Arial"/>
              </w:rPr>
            </w:pPr>
            <w:r>
              <w:rPr>
                <w:rFonts w:ascii="Calibri" w:hAnsi="Calibri" w:cs="Arial"/>
              </w:rPr>
              <w:t>+5</w:t>
            </w:r>
          </w:p>
        </w:tc>
        <w:tc>
          <w:tcPr>
            <w:tcW w:w="975" w:type="dxa"/>
          </w:tcPr>
          <w:p w:rsidR="00644025" w:rsidRPr="000F73EB" w:rsidRDefault="00644025" w:rsidP="00644025">
            <w:pPr>
              <w:rPr>
                <w:rFonts w:ascii="Calibri" w:hAnsi="Calibri" w:cs="Arial"/>
              </w:rPr>
            </w:pPr>
            <w:r>
              <w:rPr>
                <w:rFonts w:ascii="Calibri" w:hAnsi="Calibri" w:cs="Arial"/>
              </w:rPr>
              <w:t>26%</w:t>
            </w:r>
          </w:p>
        </w:tc>
        <w:tc>
          <w:tcPr>
            <w:tcW w:w="1121" w:type="dxa"/>
          </w:tcPr>
          <w:p w:rsidR="00644025" w:rsidRPr="000F73EB" w:rsidRDefault="00644025" w:rsidP="00644025">
            <w:pPr>
              <w:rPr>
                <w:rFonts w:ascii="Calibri" w:hAnsi="Calibri" w:cs="Arial"/>
              </w:rPr>
            </w:pPr>
            <w:r>
              <w:rPr>
                <w:rFonts w:ascii="Calibri" w:hAnsi="Calibri" w:cs="Arial"/>
              </w:rPr>
              <w:t>16%</w:t>
            </w:r>
          </w:p>
        </w:tc>
        <w:tc>
          <w:tcPr>
            <w:tcW w:w="1146" w:type="dxa"/>
          </w:tcPr>
          <w:p w:rsidR="00644025" w:rsidRPr="000F73EB" w:rsidRDefault="00644025" w:rsidP="00644025">
            <w:pPr>
              <w:rPr>
                <w:rFonts w:ascii="Calibri" w:hAnsi="Calibri" w:cs="Arial"/>
              </w:rPr>
            </w:pPr>
            <w:r>
              <w:rPr>
                <w:rFonts w:ascii="Calibri" w:hAnsi="Calibri" w:cs="Arial"/>
              </w:rPr>
              <w:t>1%</w:t>
            </w:r>
          </w:p>
        </w:tc>
        <w:tc>
          <w:tcPr>
            <w:tcW w:w="1146" w:type="dxa"/>
          </w:tcPr>
          <w:p w:rsidR="00644025" w:rsidRPr="000F73EB" w:rsidRDefault="00644025" w:rsidP="00644025">
            <w:pPr>
              <w:rPr>
                <w:rFonts w:ascii="Calibri" w:hAnsi="Calibri" w:cs="Arial"/>
              </w:rPr>
            </w:pPr>
            <w:r>
              <w:rPr>
                <w:rFonts w:ascii="Calibri" w:hAnsi="Calibri" w:cs="Arial"/>
              </w:rPr>
              <w:t>2%</w:t>
            </w:r>
          </w:p>
        </w:tc>
      </w:tr>
      <w:tr w:rsidR="00644025" w:rsidTr="00644025">
        <w:tc>
          <w:tcPr>
            <w:tcW w:w="461" w:type="dxa"/>
            <w:shd w:val="clear" w:color="auto" w:fill="auto"/>
          </w:tcPr>
          <w:p w:rsidR="00644025" w:rsidRPr="00414C5D" w:rsidRDefault="00644025" w:rsidP="00644025">
            <w:pPr>
              <w:rPr>
                <w:rFonts w:ascii="Arial" w:hAnsi="Arial" w:cs="Arial"/>
                <w:b/>
              </w:rPr>
            </w:pPr>
            <w:r w:rsidRPr="00414C5D">
              <w:rPr>
                <w:rFonts w:ascii="Arial" w:hAnsi="Arial" w:cs="Arial"/>
                <w:b/>
              </w:rPr>
              <w:t>10</w:t>
            </w:r>
          </w:p>
        </w:tc>
        <w:tc>
          <w:tcPr>
            <w:tcW w:w="3759" w:type="dxa"/>
          </w:tcPr>
          <w:p w:rsidR="00644025" w:rsidRPr="000F73EB" w:rsidRDefault="00644025" w:rsidP="00644025">
            <w:pPr>
              <w:rPr>
                <w:rFonts w:ascii="Calibri" w:hAnsi="Calibri" w:cs="Arial"/>
              </w:rPr>
            </w:pPr>
            <w:r w:rsidRPr="000F73EB">
              <w:rPr>
                <w:rFonts w:ascii="Calibri" w:hAnsi="Calibri" w:cs="Arial"/>
              </w:rPr>
              <w:t xml:space="preserve">The staff are approachable and respond well to my suggestions and concerns. </w:t>
            </w:r>
          </w:p>
        </w:tc>
        <w:tc>
          <w:tcPr>
            <w:tcW w:w="1128" w:type="dxa"/>
          </w:tcPr>
          <w:p w:rsidR="00644025" w:rsidRDefault="00644025" w:rsidP="00644025">
            <w:pPr>
              <w:rPr>
                <w:rFonts w:ascii="Calibri" w:hAnsi="Calibri" w:cs="Arial"/>
              </w:rPr>
            </w:pPr>
            <w:r>
              <w:rPr>
                <w:rFonts w:ascii="Calibri" w:hAnsi="Calibri" w:cs="Arial"/>
              </w:rPr>
              <w:t xml:space="preserve">80% </w:t>
            </w:r>
            <w:r>
              <w:rPr>
                <w:rFonts w:ascii="Calibri" w:hAnsi="Calibri" w:cs="Arial"/>
              </w:rPr>
              <w:sym w:font="Symbol" w:char="F0DD"/>
            </w:r>
          </w:p>
          <w:p w:rsidR="00644025" w:rsidRPr="000F73EB" w:rsidRDefault="00644025" w:rsidP="00644025">
            <w:pPr>
              <w:rPr>
                <w:rFonts w:ascii="Calibri" w:hAnsi="Calibri" w:cs="Arial"/>
              </w:rPr>
            </w:pPr>
            <w:r>
              <w:rPr>
                <w:rFonts w:ascii="Calibri" w:hAnsi="Calibri" w:cs="Arial"/>
              </w:rPr>
              <w:t>+6</w:t>
            </w:r>
          </w:p>
        </w:tc>
        <w:tc>
          <w:tcPr>
            <w:tcW w:w="975" w:type="dxa"/>
          </w:tcPr>
          <w:p w:rsidR="00644025" w:rsidRPr="000F73EB" w:rsidRDefault="00644025" w:rsidP="00644025">
            <w:pPr>
              <w:rPr>
                <w:rFonts w:ascii="Calibri" w:hAnsi="Calibri" w:cs="Arial"/>
              </w:rPr>
            </w:pPr>
            <w:r>
              <w:rPr>
                <w:rFonts w:ascii="Calibri" w:hAnsi="Calibri" w:cs="Arial"/>
              </w:rPr>
              <w:t>19%</w:t>
            </w:r>
          </w:p>
        </w:tc>
        <w:tc>
          <w:tcPr>
            <w:tcW w:w="1121" w:type="dxa"/>
          </w:tcPr>
          <w:p w:rsidR="00644025" w:rsidRPr="000F73EB" w:rsidRDefault="00644025" w:rsidP="00644025">
            <w:pPr>
              <w:rPr>
                <w:rFonts w:ascii="Calibri" w:hAnsi="Calibri" w:cs="Arial"/>
              </w:rPr>
            </w:pPr>
            <w:r>
              <w:rPr>
                <w:rFonts w:ascii="Calibri" w:hAnsi="Calibri" w:cs="Arial"/>
              </w:rPr>
              <w:t>1%</w:t>
            </w:r>
          </w:p>
        </w:tc>
        <w:tc>
          <w:tcPr>
            <w:tcW w:w="1146" w:type="dxa"/>
          </w:tcPr>
          <w:p w:rsidR="00644025" w:rsidRPr="000F73EB" w:rsidRDefault="00644025" w:rsidP="00644025">
            <w:pPr>
              <w:rPr>
                <w:rFonts w:ascii="Calibri" w:hAnsi="Calibri" w:cs="Arial"/>
              </w:rPr>
            </w:pPr>
          </w:p>
        </w:tc>
        <w:tc>
          <w:tcPr>
            <w:tcW w:w="1146" w:type="dxa"/>
          </w:tcPr>
          <w:p w:rsidR="00644025" w:rsidRPr="000F73EB" w:rsidRDefault="00644025" w:rsidP="00644025">
            <w:pPr>
              <w:rPr>
                <w:rFonts w:ascii="Calibri" w:hAnsi="Calibri" w:cs="Arial"/>
              </w:rPr>
            </w:pPr>
          </w:p>
        </w:tc>
      </w:tr>
      <w:tr w:rsidR="00644025" w:rsidTr="00644025">
        <w:tc>
          <w:tcPr>
            <w:tcW w:w="461" w:type="dxa"/>
            <w:shd w:val="clear" w:color="auto" w:fill="auto"/>
          </w:tcPr>
          <w:p w:rsidR="00644025" w:rsidRPr="00414C5D" w:rsidRDefault="00644025" w:rsidP="00644025">
            <w:pPr>
              <w:rPr>
                <w:rFonts w:ascii="Arial" w:hAnsi="Arial" w:cs="Arial"/>
                <w:b/>
              </w:rPr>
            </w:pPr>
            <w:r w:rsidRPr="00414C5D">
              <w:rPr>
                <w:rFonts w:ascii="Arial" w:hAnsi="Arial" w:cs="Arial"/>
                <w:b/>
              </w:rPr>
              <w:t>11</w:t>
            </w:r>
          </w:p>
        </w:tc>
        <w:tc>
          <w:tcPr>
            <w:tcW w:w="3759" w:type="dxa"/>
          </w:tcPr>
          <w:p w:rsidR="00644025" w:rsidRPr="000F73EB" w:rsidRDefault="00644025" w:rsidP="00644025">
            <w:pPr>
              <w:rPr>
                <w:rFonts w:ascii="Calibri" w:hAnsi="Calibri" w:cs="Arial"/>
              </w:rPr>
            </w:pPr>
            <w:r w:rsidRPr="000F73EB">
              <w:rPr>
                <w:rFonts w:ascii="Calibri" w:hAnsi="Calibri" w:cs="Arial"/>
              </w:rPr>
              <w:t>The school is led and managed effectively.</w:t>
            </w:r>
          </w:p>
        </w:tc>
        <w:tc>
          <w:tcPr>
            <w:tcW w:w="1128" w:type="dxa"/>
          </w:tcPr>
          <w:p w:rsidR="00644025" w:rsidRPr="000F73EB" w:rsidRDefault="00644025" w:rsidP="00644025">
            <w:pPr>
              <w:rPr>
                <w:rFonts w:ascii="Calibri" w:hAnsi="Calibri" w:cs="Arial"/>
              </w:rPr>
            </w:pPr>
            <w:r>
              <w:rPr>
                <w:rFonts w:ascii="Calibri" w:hAnsi="Calibri" w:cs="Arial"/>
              </w:rPr>
              <w:t xml:space="preserve">68% </w:t>
            </w:r>
            <w:r>
              <w:rPr>
                <w:rFonts w:ascii="Calibri" w:hAnsi="Calibri" w:cs="Arial"/>
              </w:rPr>
              <w:sym w:font="Symbol" w:char="F0DD"/>
            </w:r>
            <w:r>
              <w:rPr>
                <w:rFonts w:ascii="Calibri" w:hAnsi="Calibri" w:cs="Arial"/>
              </w:rPr>
              <w:t xml:space="preserve"> +14</w:t>
            </w:r>
          </w:p>
        </w:tc>
        <w:tc>
          <w:tcPr>
            <w:tcW w:w="975" w:type="dxa"/>
          </w:tcPr>
          <w:p w:rsidR="00644025" w:rsidRPr="000F73EB" w:rsidRDefault="00644025" w:rsidP="00644025">
            <w:pPr>
              <w:rPr>
                <w:rFonts w:ascii="Calibri" w:hAnsi="Calibri" w:cs="Arial"/>
              </w:rPr>
            </w:pPr>
            <w:r>
              <w:rPr>
                <w:rFonts w:ascii="Calibri" w:hAnsi="Calibri" w:cs="Arial"/>
              </w:rPr>
              <w:t>28%</w:t>
            </w:r>
          </w:p>
        </w:tc>
        <w:tc>
          <w:tcPr>
            <w:tcW w:w="1121" w:type="dxa"/>
          </w:tcPr>
          <w:p w:rsidR="00644025" w:rsidRPr="000F73EB" w:rsidRDefault="00644025" w:rsidP="00644025">
            <w:pPr>
              <w:rPr>
                <w:rFonts w:ascii="Calibri" w:hAnsi="Calibri" w:cs="Arial"/>
              </w:rPr>
            </w:pPr>
            <w:r>
              <w:rPr>
                <w:rFonts w:ascii="Calibri" w:hAnsi="Calibri" w:cs="Arial"/>
              </w:rPr>
              <w:t>3%</w:t>
            </w:r>
          </w:p>
        </w:tc>
        <w:tc>
          <w:tcPr>
            <w:tcW w:w="1146" w:type="dxa"/>
          </w:tcPr>
          <w:p w:rsidR="00644025" w:rsidRPr="000F73EB" w:rsidRDefault="00644025" w:rsidP="00644025">
            <w:pPr>
              <w:rPr>
                <w:rFonts w:ascii="Calibri" w:hAnsi="Calibri" w:cs="Arial"/>
              </w:rPr>
            </w:pPr>
          </w:p>
        </w:tc>
        <w:tc>
          <w:tcPr>
            <w:tcW w:w="1146" w:type="dxa"/>
          </w:tcPr>
          <w:p w:rsidR="00644025" w:rsidRPr="000F73EB" w:rsidRDefault="00644025" w:rsidP="00644025">
            <w:pPr>
              <w:rPr>
                <w:rFonts w:ascii="Calibri" w:hAnsi="Calibri" w:cs="Arial"/>
              </w:rPr>
            </w:pPr>
            <w:r>
              <w:rPr>
                <w:rFonts w:ascii="Calibri" w:hAnsi="Calibri" w:cs="Arial"/>
              </w:rPr>
              <w:t>1%</w:t>
            </w:r>
          </w:p>
        </w:tc>
      </w:tr>
      <w:tr w:rsidR="00644025" w:rsidTr="00644025">
        <w:trPr>
          <w:trHeight w:val="85"/>
        </w:trPr>
        <w:tc>
          <w:tcPr>
            <w:tcW w:w="461" w:type="dxa"/>
            <w:shd w:val="clear" w:color="auto" w:fill="auto"/>
          </w:tcPr>
          <w:p w:rsidR="00644025" w:rsidRPr="00414C5D" w:rsidRDefault="00644025" w:rsidP="00644025">
            <w:pPr>
              <w:rPr>
                <w:rFonts w:ascii="Arial" w:hAnsi="Arial" w:cs="Arial"/>
                <w:b/>
              </w:rPr>
            </w:pPr>
            <w:r w:rsidRPr="00414C5D">
              <w:rPr>
                <w:rFonts w:ascii="Arial" w:hAnsi="Arial" w:cs="Arial"/>
                <w:b/>
              </w:rPr>
              <w:t>12</w:t>
            </w:r>
          </w:p>
        </w:tc>
        <w:tc>
          <w:tcPr>
            <w:tcW w:w="3759" w:type="dxa"/>
          </w:tcPr>
          <w:p w:rsidR="00644025" w:rsidRPr="000F73EB" w:rsidRDefault="00644025" w:rsidP="00644025">
            <w:pPr>
              <w:tabs>
                <w:tab w:val="left" w:pos="5295"/>
              </w:tabs>
              <w:rPr>
                <w:rFonts w:ascii="Calibri" w:hAnsi="Calibri" w:cs="Arial"/>
              </w:rPr>
            </w:pPr>
            <w:r w:rsidRPr="000F73EB">
              <w:rPr>
                <w:rFonts w:ascii="Calibri" w:hAnsi="Calibri" w:cs="Arial"/>
              </w:rPr>
              <w:t>Overall, I am happy with my child’s experience at this school.</w:t>
            </w:r>
          </w:p>
        </w:tc>
        <w:tc>
          <w:tcPr>
            <w:tcW w:w="1128" w:type="dxa"/>
          </w:tcPr>
          <w:p w:rsidR="00644025" w:rsidRPr="000F73EB" w:rsidRDefault="00644025" w:rsidP="00644025">
            <w:pPr>
              <w:rPr>
                <w:rFonts w:ascii="Calibri" w:hAnsi="Calibri" w:cs="Arial"/>
              </w:rPr>
            </w:pPr>
            <w:r>
              <w:rPr>
                <w:rFonts w:ascii="Calibri" w:hAnsi="Calibri" w:cs="Arial"/>
              </w:rPr>
              <w:t xml:space="preserve">72% </w:t>
            </w:r>
            <w:r>
              <w:rPr>
                <w:rFonts w:ascii="Calibri" w:hAnsi="Calibri" w:cs="Arial"/>
              </w:rPr>
              <w:sym w:font="Symbol" w:char="F0DD"/>
            </w:r>
            <w:r>
              <w:rPr>
                <w:rFonts w:ascii="Calibri" w:hAnsi="Calibri" w:cs="Arial"/>
              </w:rPr>
              <w:t xml:space="preserve"> +15</w:t>
            </w:r>
          </w:p>
        </w:tc>
        <w:tc>
          <w:tcPr>
            <w:tcW w:w="975" w:type="dxa"/>
          </w:tcPr>
          <w:p w:rsidR="00644025" w:rsidRPr="000F73EB" w:rsidRDefault="00644025" w:rsidP="00644025">
            <w:pPr>
              <w:rPr>
                <w:rFonts w:ascii="Calibri" w:hAnsi="Calibri" w:cs="Arial"/>
              </w:rPr>
            </w:pPr>
            <w:r>
              <w:rPr>
                <w:rFonts w:ascii="Calibri" w:hAnsi="Calibri" w:cs="Arial"/>
              </w:rPr>
              <w:t>25%</w:t>
            </w:r>
          </w:p>
        </w:tc>
        <w:tc>
          <w:tcPr>
            <w:tcW w:w="1121" w:type="dxa"/>
          </w:tcPr>
          <w:p w:rsidR="00644025" w:rsidRPr="000F73EB" w:rsidRDefault="00644025" w:rsidP="00644025">
            <w:pPr>
              <w:rPr>
                <w:rFonts w:ascii="Calibri" w:hAnsi="Calibri" w:cs="Arial"/>
              </w:rPr>
            </w:pPr>
            <w:r>
              <w:rPr>
                <w:rFonts w:ascii="Calibri" w:hAnsi="Calibri" w:cs="Arial"/>
              </w:rPr>
              <w:t>2%</w:t>
            </w:r>
          </w:p>
        </w:tc>
        <w:tc>
          <w:tcPr>
            <w:tcW w:w="1146" w:type="dxa"/>
          </w:tcPr>
          <w:p w:rsidR="00644025" w:rsidRPr="000F73EB" w:rsidRDefault="00644025" w:rsidP="00644025">
            <w:pPr>
              <w:rPr>
                <w:rFonts w:ascii="Calibri" w:hAnsi="Calibri" w:cs="Arial"/>
              </w:rPr>
            </w:pPr>
            <w:r>
              <w:rPr>
                <w:rFonts w:ascii="Calibri" w:hAnsi="Calibri" w:cs="Arial"/>
              </w:rPr>
              <w:t>1%</w:t>
            </w:r>
          </w:p>
        </w:tc>
        <w:tc>
          <w:tcPr>
            <w:tcW w:w="1146" w:type="dxa"/>
          </w:tcPr>
          <w:p w:rsidR="00644025" w:rsidRPr="000F73EB" w:rsidRDefault="00644025" w:rsidP="00644025">
            <w:pPr>
              <w:rPr>
                <w:rFonts w:ascii="Calibri" w:hAnsi="Calibri" w:cs="Arial"/>
              </w:rPr>
            </w:pPr>
          </w:p>
        </w:tc>
      </w:tr>
    </w:tbl>
    <w:p w:rsidR="00644025" w:rsidRPr="00414C5D" w:rsidRDefault="00644025" w:rsidP="00644025">
      <w:pPr>
        <w:tabs>
          <w:tab w:val="left" w:pos="5295"/>
        </w:tabs>
        <w:rPr>
          <w:i/>
        </w:rPr>
      </w:pPr>
    </w:p>
    <w:p w:rsidR="00644025" w:rsidRDefault="00644025" w:rsidP="00644025"/>
    <w:p w:rsidR="00644025" w:rsidRDefault="00644025">
      <w:bookmarkStart w:id="0" w:name="_GoBack"/>
      <w:bookmarkEnd w:id="0"/>
    </w:p>
    <w:sectPr w:rsidR="006440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025"/>
    <w:rsid w:val="002E041E"/>
    <w:rsid w:val="00644025"/>
    <w:rsid w:val="00793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A97C12-FD17-4CF1-BF94-9892D6421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025"/>
  </w:style>
  <w:style w:type="paragraph" w:styleId="Heading1">
    <w:name w:val="heading 1"/>
    <w:basedOn w:val="Normal"/>
    <w:next w:val="Normal"/>
    <w:link w:val="Heading1Char"/>
    <w:qFormat/>
    <w:rsid w:val="00644025"/>
    <w:pPr>
      <w:keepNext/>
      <w:spacing w:before="240" w:after="60" w:line="320" w:lineRule="exact"/>
      <w:outlineLvl w:val="0"/>
    </w:pPr>
    <w:rPr>
      <w:rFonts w:ascii="Arial" w:eastAsia="Times New Roman" w:hAnsi="Arial" w:cs="Arial"/>
      <w:b/>
      <w:bCs/>
      <w:color w:val="000000"/>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4025"/>
    <w:rPr>
      <w:rFonts w:ascii="Arial" w:eastAsia="Times New Roman" w:hAnsi="Arial" w:cs="Arial"/>
      <w:b/>
      <w:bCs/>
      <w:color w:val="000000"/>
      <w:kern w:val="32"/>
      <w:sz w:val="32"/>
      <w:szCs w:val="32"/>
    </w:rPr>
  </w:style>
  <w:style w:type="table" w:styleId="TableGrid">
    <w:name w:val="Table Grid"/>
    <w:basedOn w:val="TableNormal"/>
    <w:uiPriority w:val="39"/>
    <w:rsid w:val="006440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1274</Characters>
  <Application>Microsoft Office Word</Application>
  <DocSecurity>0</DocSecurity>
  <Lines>10</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/Parental Satisfaction Questionnaire Results March 2019.</vt:lpstr>
    </vt:vector>
  </TitlesOfParts>
  <Company>Wath Central Primary School</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Jude Gray</dc:creator>
  <cp:keywords/>
  <dc:description/>
  <cp:lastModifiedBy>Jude Gray</cp:lastModifiedBy>
  <cp:revision>2</cp:revision>
  <dcterms:created xsi:type="dcterms:W3CDTF">2019-12-06T20:53:00Z</dcterms:created>
  <dcterms:modified xsi:type="dcterms:W3CDTF">2019-12-06T20:53:00Z</dcterms:modified>
</cp:coreProperties>
</file>